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FC" w:rsidRPr="00E4576D" w:rsidRDefault="00E4576D" w:rsidP="00E4576D">
      <w:pPr>
        <w:ind w:firstLineChars="300" w:firstLine="723"/>
        <w:rPr>
          <w:rFonts w:asciiTheme="majorHAnsi" w:eastAsia="宋体" w:hAnsiTheme="majorHAnsi" w:cstheme="majorBidi"/>
          <w:b/>
          <w:bCs/>
          <w:sz w:val="24"/>
          <w:szCs w:val="24"/>
        </w:rPr>
      </w:pPr>
      <w:r>
        <w:rPr>
          <w:rFonts w:asciiTheme="majorHAnsi" w:eastAsia="宋体" w:hAnsiTheme="majorHAnsi" w:cstheme="majorBidi" w:hint="eastAsia"/>
          <w:b/>
          <w:bCs/>
          <w:sz w:val="24"/>
          <w:szCs w:val="24"/>
        </w:rPr>
        <w:t>“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乾元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-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津私享型</w:t>
      </w:r>
      <w:r>
        <w:rPr>
          <w:rFonts w:asciiTheme="majorHAnsi" w:eastAsia="宋体" w:hAnsiTheme="majorHAnsi" w:cstheme="majorBidi" w:hint="eastAsia"/>
          <w:b/>
          <w:bCs/>
          <w:sz w:val="24"/>
          <w:szCs w:val="24"/>
        </w:rPr>
        <w:t>”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2019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年第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238</w:t>
      </w:r>
      <w:r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期</w:t>
      </w:r>
      <w:r w:rsidR="00AA7AFC"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等</w:t>
      </w:r>
      <w:r w:rsidR="00E85F20"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2</w:t>
      </w:r>
      <w:r w:rsidR="00AA7AFC" w:rsidRPr="00E4576D">
        <w:rPr>
          <w:rFonts w:asciiTheme="majorHAnsi" w:eastAsia="宋体" w:hAnsiTheme="majorHAnsi" w:cstheme="majorBidi" w:hint="eastAsia"/>
          <w:b/>
          <w:bCs/>
          <w:sz w:val="24"/>
          <w:szCs w:val="24"/>
        </w:rPr>
        <w:t>期理财产品非标资产</w:t>
      </w:r>
    </w:p>
    <w:p w:rsidR="00AA7AFC" w:rsidRPr="00AA7AFC" w:rsidRDefault="00AA7AFC" w:rsidP="00AA7AFC">
      <w:pPr>
        <w:pStyle w:val="a3"/>
        <w:rPr>
          <w:sz w:val="24"/>
          <w:szCs w:val="24"/>
        </w:rPr>
      </w:pPr>
      <w:r w:rsidRPr="00AA7AFC">
        <w:rPr>
          <w:rFonts w:hint="eastAsia"/>
          <w:sz w:val="24"/>
          <w:szCs w:val="24"/>
        </w:rPr>
        <w:t>披露及资产质量变化公告</w:t>
      </w:r>
    </w:p>
    <w:p w:rsidR="00AA7AFC" w:rsidRDefault="00AA7AFC" w:rsidP="002D79A9">
      <w:pPr>
        <w:spacing w:beforeLines="50" w:before="156" w:afterLines="50" w:after="156"/>
      </w:pPr>
      <w:r w:rsidRPr="00AA7AFC">
        <w:rPr>
          <w:rFonts w:hint="eastAsia"/>
        </w:rPr>
        <w:t>尊敬的客户：</w:t>
      </w:r>
    </w:p>
    <w:p w:rsidR="00AA7AFC" w:rsidRDefault="00AA7AFC" w:rsidP="00415F5C">
      <w:pPr>
        <w:spacing w:beforeLines="50" w:before="156" w:afterLines="50" w:after="156"/>
        <w:ind w:firstLine="420"/>
      </w:pPr>
      <w:r w:rsidRPr="00AA7AFC">
        <w:rPr>
          <w:rFonts w:hint="eastAsia"/>
        </w:rPr>
        <w:t>根据与投资者的约定，现将理财产品概况披露如下</w:t>
      </w:r>
      <w:r w:rsidRPr="00AA7AFC">
        <w:rPr>
          <w:rFonts w:hint="eastAsia"/>
        </w:rPr>
        <w:t>: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985"/>
        <w:gridCol w:w="1984"/>
        <w:gridCol w:w="1701"/>
      </w:tblGrid>
      <w:tr w:rsidR="00AA7AFC" w:rsidRPr="00AA7AFC" w:rsidTr="00AA7AFC">
        <w:trPr>
          <w:trHeight w:val="525"/>
        </w:trPr>
        <w:tc>
          <w:tcPr>
            <w:tcW w:w="2425" w:type="dxa"/>
            <w:shd w:val="clear" w:color="auto" w:fill="auto"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F0503B" w:rsidRPr="00AA7AFC" w:rsidTr="007F0449">
        <w:trPr>
          <w:trHeight w:val="780"/>
        </w:trPr>
        <w:tc>
          <w:tcPr>
            <w:tcW w:w="2425" w:type="dxa"/>
            <w:shd w:val="clear" w:color="auto" w:fill="auto"/>
            <w:hideMark/>
          </w:tcPr>
          <w:p w:rsidR="00F0503B" w:rsidRPr="00E4576D" w:rsidRDefault="00521414" w:rsidP="009055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乾元</w:t>
            </w:r>
            <w:r>
              <w:rPr>
                <w:rFonts w:hint="eastAsia"/>
                <w:color w:val="000000"/>
                <w:sz w:val="22"/>
              </w:rPr>
              <w:t>-</w:t>
            </w:r>
            <w:proofErr w:type="gramStart"/>
            <w:r>
              <w:rPr>
                <w:rFonts w:hint="eastAsia"/>
                <w:color w:val="000000"/>
                <w:sz w:val="22"/>
              </w:rPr>
              <w:t>津私享</w:t>
            </w:r>
            <w:proofErr w:type="gramEnd"/>
            <w:r>
              <w:rPr>
                <w:rFonts w:hint="eastAsia"/>
                <w:color w:val="000000"/>
                <w:sz w:val="22"/>
              </w:rPr>
              <w:t>型</w:t>
            </w: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238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503B" w:rsidRPr="00AA7AFC" w:rsidRDefault="00F0503B" w:rsidP="005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  <w:r w:rsidR="001659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5214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0503B" w:rsidRPr="00AA7AFC" w:rsidRDefault="00F0503B" w:rsidP="00521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  <w:r w:rsidR="005214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5214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503B" w:rsidRPr="00AA7AFC" w:rsidRDefault="00521414" w:rsidP="0013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3.55</w:t>
            </w:r>
            <w:r w:rsidR="00F0503B"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21414" w:rsidRPr="00AA7AFC" w:rsidTr="007F0449">
        <w:trPr>
          <w:trHeight w:val="780"/>
        </w:trPr>
        <w:tc>
          <w:tcPr>
            <w:tcW w:w="2425" w:type="dxa"/>
            <w:shd w:val="clear" w:color="auto" w:fill="auto"/>
          </w:tcPr>
          <w:p w:rsidR="00521414" w:rsidRPr="00E4576D" w:rsidRDefault="00521414" w:rsidP="0016598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乾元</w:t>
            </w:r>
            <w:r>
              <w:rPr>
                <w:rFonts w:hint="eastAsia"/>
                <w:color w:val="000000"/>
                <w:sz w:val="22"/>
              </w:rPr>
              <w:t>-</w:t>
            </w:r>
            <w:proofErr w:type="gramStart"/>
            <w:r>
              <w:rPr>
                <w:rFonts w:hint="eastAsia"/>
                <w:color w:val="000000"/>
                <w:sz w:val="22"/>
              </w:rPr>
              <w:t>津私享</w:t>
            </w:r>
            <w:proofErr w:type="gramEnd"/>
            <w:r>
              <w:rPr>
                <w:rFonts w:hint="eastAsia"/>
                <w:color w:val="000000"/>
                <w:sz w:val="22"/>
              </w:rPr>
              <w:t>型</w:t>
            </w: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239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21414" w:rsidRPr="00AA7AFC" w:rsidRDefault="00521414" w:rsidP="00E85F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21414" w:rsidRPr="00AA7AFC" w:rsidRDefault="00521414" w:rsidP="00E85F2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414" w:rsidRDefault="00521414" w:rsidP="001309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3.80</w:t>
            </w:r>
            <w:r w:rsidRPr="00AA7A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AA7AFC" w:rsidRPr="00AA7AFC" w:rsidRDefault="00AA7AFC" w:rsidP="00AA7AFC">
      <w:pPr>
        <w:spacing w:beforeLines="50" w:before="156" w:afterLines="50" w:after="156"/>
        <w:ind w:firstLine="420"/>
      </w:pPr>
      <w:r w:rsidRPr="00AA7AFC">
        <w:rPr>
          <w:rFonts w:hint="eastAsia"/>
        </w:rPr>
        <w:t>依照监管要求，现对本期产品投资非标准化债权及股权类资产清单披露如下：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417"/>
        <w:gridCol w:w="1388"/>
        <w:gridCol w:w="1600"/>
        <w:gridCol w:w="1265"/>
        <w:gridCol w:w="1417"/>
      </w:tblGrid>
      <w:tr w:rsidR="002D79A9" w:rsidRPr="00AA7AFC" w:rsidTr="002D79A9">
        <w:trPr>
          <w:trHeight w:val="312"/>
        </w:trPr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88" w:type="dxa"/>
            <w:vMerge w:val="restart"/>
            <w:shd w:val="clear" w:color="auto" w:fill="auto"/>
            <w:noWrap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剩余融资期限(天)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AA7AFC" w:rsidRPr="00AA7AFC" w:rsidRDefault="00AA7AFC" w:rsidP="00AA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A7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A7AFC" w:rsidRPr="00AA7AFC" w:rsidTr="002D79A9">
        <w:trPr>
          <w:trHeight w:val="312"/>
        </w:trPr>
        <w:tc>
          <w:tcPr>
            <w:tcW w:w="1575" w:type="dxa"/>
            <w:vMerge/>
            <w:vAlign w:val="center"/>
            <w:hideMark/>
          </w:tcPr>
          <w:p w:rsidR="00AA7AFC" w:rsidRPr="00AA7AFC" w:rsidRDefault="00AA7AFC" w:rsidP="00AA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AFC" w:rsidRPr="00AA7AFC" w:rsidRDefault="00AA7AFC" w:rsidP="00AA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AA7AFC" w:rsidRPr="00AA7AFC" w:rsidRDefault="00AA7AFC" w:rsidP="00AA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AA7AFC" w:rsidRPr="00AA7AFC" w:rsidRDefault="00AA7AFC" w:rsidP="00AA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AA7AFC" w:rsidRPr="00AA7AFC" w:rsidRDefault="00AA7AFC" w:rsidP="00AA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AFC" w:rsidRPr="00AA7AFC" w:rsidRDefault="00AA7AFC" w:rsidP="00AA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A0DD3" w:rsidRPr="00AA7AFC" w:rsidTr="00614957">
        <w:trPr>
          <w:trHeight w:val="424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A0DD3" w:rsidRPr="001D062C" w:rsidRDefault="00E4576D" w:rsidP="00997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57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天津市保障住房建设投资有限公司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A0DD3" w:rsidRPr="001D062C" w:rsidRDefault="00E4576D" w:rsidP="004A0D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457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proofErr w:type="gramStart"/>
            <w:r w:rsidRPr="00E457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津保障房</w:t>
            </w:r>
            <w:proofErr w:type="gramEnd"/>
            <w:r w:rsidRPr="00E457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AB005</w:t>
            </w:r>
            <w:r w:rsidR="004A0DD3" w:rsidRPr="001D06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A0DD3" w:rsidRPr="001D062C" w:rsidRDefault="004A0DD3" w:rsidP="009979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06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资产收益权类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A0DD3" w:rsidRPr="001D062C" w:rsidRDefault="00E4576D" w:rsidP="00145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A0DD3" w:rsidRPr="001D062C" w:rsidRDefault="004A0DD3" w:rsidP="009979A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D062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A0DD3" w:rsidRPr="003F670C" w:rsidRDefault="00E4576D" w:rsidP="004969C0">
            <w:r>
              <w:rPr>
                <w:rFonts w:hint="eastAsia"/>
                <w:color w:val="000000"/>
                <w:sz w:val="22"/>
              </w:rPr>
              <w:t>乾元</w:t>
            </w:r>
            <w:r>
              <w:rPr>
                <w:rFonts w:hint="eastAsia"/>
                <w:color w:val="000000"/>
                <w:sz w:val="22"/>
              </w:rPr>
              <w:t>-</w:t>
            </w:r>
            <w:proofErr w:type="gramStart"/>
            <w:r>
              <w:rPr>
                <w:rFonts w:hint="eastAsia"/>
                <w:color w:val="000000"/>
                <w:sz w:val="22"/>
              </w:rPr>
              <w:t>津私享</w:t>
            </w:r>
            <w:proofErr w:type="gramEnd"/>
            <w:r>
              <w:rPr>
                <w:rFonts w:hint="eastAsia"/>
                <w:color w:val="000000"/>
                <w:sz w:val="22"/>
              </w:rPr>
              <w:t>型</w:t>
            </w: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238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</w:tr>
      <w:tr w:rsidR="00E4576D" w:rsidRPr="00AA7AFC" w:rsidTr="00614957">
        <w:trPr>
          <w:trHeight w:val="424"/>
        </w:trPr>
        <w:tc>
          <w:tcPr>
            <w:tcW w:w="1575" w:type="dxa"/>
            <w:shd w:val="clear" w:color="auto" w:fill="auto"/>
            <w:noWrap/>
            <w:vAlign w:val="center"/>
          </w:tcPr>
          <w:p w:rsidR="00E4576D" w:rsidRPr="003F670C" w:rsidRDefault="00E4576D" w:rsidP="009979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457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天津生态家园建设发展股权投资基金合伙企业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4576D" w:rsidRPr="00CD7C70" w:rsidRDefault="00E4576D" w:rsidP="00CD7C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457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15津生态家园OB013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E4576D" w:rsidRPr="001D062C" w:rsidRDefault="00E4576D" w:rsidP="009979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其他类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4576D" w:rsidRDefault="00E4576D" w:rsidP="001456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E4576D" w:rsidRPr="001D062C" w:rsidRDefault="00E4576D" w:rsidP="009979A5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1D062C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正常</w:t>
            </w:r>
          </w:p>
        </w:tc>
        <w:tc>
          <w:tcPr>
            <w:tcW w:w="1417" w:type="dxa"/>
            <w:shd w:val="clear" w:color="auto" w:fill="auto"/>
            <w:noWrap/>
          </w:tcPr>
          <w:p w:rsidR="00E4576D" w:rsidRDefault="00E4576D" w:rsidP="003F67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乾元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津私享型</w:t>
            </w: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23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</w:tr>
    </w:tbl>
    <w:p w:rsidR="00025DA5" w:rsidRDefault="00E313B0" w:rsidP="00E313B0">
      <w:pPr>
        <w:spacing w:beforeLines="50" w:before="156" w:afterLines="50" w:after="156"/>
        <w:ind w:firstLineChars="200" w:firstLine="420"/>
      </w:pPr>
      <w:r>
        <w:rPr>
          <w:rFonts w:hint="eastAsia"/>
        </w:rPr>
        <w:t>以上</w:t>
      </w:r>
      <w:r w:rsidR="00415F5C">
        <w:rPr>
          <w:rFonts w:hint="eastAsia"/>
        </w:rPr>
        <w:t>产品投资的标准资产质量状况如下：</w:t>
      </w:r>
      <w:r w:rsidR="00AA7AFC">
        <w:rPr>
          <w:rFonts w:hint="eastAsia"/>
        </w:rPr>
        <w:t>正常。</w:t>
      </w:r>
    </w:p>
    <w:p w:rsidR="00415F5C" w:rsidRDefault="00415F5C" w:rsidP="00415F5C">
      <w:pPr>
        <w:spacing w:beforeLines="50" w:before="156" w:afterLines="50" w:after="156"/>
        <w:ind w:firstLine="420"/>
      </w:pPr>
      <w:r>
        <w:rPr>
          <w:rFonts w:hint="eastAsia"/>
        </w:rPr>
        <w:t>到期收益分配详见产品说明书。</w:t>
      </w:r>
    </w:p>
    <w:p w:rsidR="00415F5C" w:rsidRDefault="00415F5C" w:rsidP="00415F5C">
      <w:pPr>
        <w:spacing w:beforeLines="50" w:before="156" w:afterLines="50" w:after="156"/>
        <w:ind w:firstLine="420"/>
      </w:pPr>
      <w:r>
        <w:rPr>
          <w:rFonts w:hint="eastAsia"/>
        </w:rPr>
        <w:t>截至目前，上述产品运营状况正常。</w:t>
      </w:r>
    </w:p>
    <w:p w:rsidR="00415F5C" w:rsidRDefault="00415F5C" w:rsidP="00415F5C">
      <w:pPr>
        <w:spacing w:beforeLines="50" w:before="156" w:afterLines="50" w:after="156"/>
        <w:ind w:firstLine="420"/>
      </w:pPr>
      <w:r>
        <w:rPr>
          <w:rFonts w:hint="eastAsia"/>
        </w:rPr>
        <w:t>特此公告。</w:t>
      </w:r>
    </w:p>
    <w:p w:rsidR="00415F5C" w:rsidRDefault="00415F5C" w:rsidP="00415F5C">
      <w:pPr>
        <w:ind w:firstLine="420"/>
      </w:pPr>
    </w:p>
    <w:p w:rsidR="00A777BE" w:rsidRPr="00A777BE" w:rsidRDefault="00415F5C" w:rsidP="00A777BE">
      <w:pPr>
        <w:spacing w:line="460" w:lineRule="exact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>
        <w:rPr>
          <w:rFonts w:hint="eastAsia"/>
        </w:rPr>
        <w:t xml:space="preserve"> </w:t>
      </w:r>
      <w:r w:rsidR="00A777BE">
        <w:rPr>
          <w:rFonts w:hint="eastAsia"/>
        </w:rPr>
        <w:t xml:space="preserve">                                        </w:t>
      </w:r>
      <w:r w:rsidR="00A777BE" w:rsidRPr="00A777BE">
        <w:rPr>
          <w:rFonts w:ascii="宋体" w:eastAsia="宋体" w:hAnsi="宋体" w:cs="Times New Roman" w:hint="eastAsia"/>
          <w:szCs w:val="21"/>
        </w:rPr>
        <w:t>中国建设银行股份有限公司天津市分行</w:t>
      </w:r>
    </w:p>
    <w:p w:rsidR="00A777BE" w:rsidRPr="00A777BE" w:rsidRDefault="00A777BE" w:rsidP="00A777BE">
      <w:pPr>
        <w:spacing w:line="460" w:lineRule="exact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 w:rsidRPr="00A777BE">
        <w:rPr>
          <w:rFonts w:ascii="宋体" w:eastAsia="宋体" w:hAnsi="宋体" w:cs="Times New Roman" w:hint="eastAsia"/>
          <w:szCs w:val="21"/>
        </w:rPr>
        <w:t>2019年</w:t>
      </w:r>
      <w:r w:rsidR="003F670C">
        <w:rPr>
          <w:rFonts w:ascii="宋体" w:eastAsia="宋体" w:hAnsi="宋体" w:cs="Times New Roman" w:hint="eastAsia"/>
          <w:szCs w:val="21"/>
        </w:rPr>
        <w:t>11</w:t>
      </w:r>
      <w:r w:rsidRPr="00A777BE">
        <w:rPr>
          <w:rFonts w:ascii="宋体" w:eastAsia="宋体" w:hAnsi="宋体" w:cs="Times New Roman" w:hint="eastAsia"/>
          <w:szCs w:val="21"/>
        </w:rPr>
        <w:t>月</w:t>
      </w:r>
      <w:r w:rsidR="00E4576D">
        <w:rPr>
          <w:rFonts w:ascii="宋体" w:eastAsia="宋体" w:hAnsi="宋体" w:cs="Times New Roman" w:hint="eastAsia"/>
          <w:szCs w:val="21"/>
        </w:rPr>
        <w:t>8</w:t>
      </w:r>
      <w:r w:rsidRPr="00A777BE">
        <w:rPr>
          <w:rFonts w:ascii="宋体" w:eastAsia="宋体" w:hAnsi="宋体" w:cs="Times New Roman" w:hint="eastAsia"/>
          <w:szCs w:val="21"/>
        </w:rPr>
        <w:t>日</w:t>
      </w:r>
    </w:p>
    <w:p w:rsidR="00415F5C" w:rsidRPr="00415F5C" w:rsidRDefault="00415F5C" w:rsidP="00415F5C">
      <w:pPr>
        <w:ind w:firstLine="420"/>
      </w:pPr>
    </w:p>
    <w:sectPr w:rsidR="00415F5C" w:rsidRPr="0041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6A" w:rsidRDefault="00103E6A" w:rsidP="00994848">
      <w:r>
        <w:separator/>
      </w:r>
    </w:p>
  </w:endnote>
  <w:endnote w:type="continuationSeparator" w:id="0">
    <w:p w:rsidR="00103E6A" w:rsidRDefault="00103E6A" w:rsidP="0099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6A" w:rsidRDefault="00103E6A" w:rsidP="00994848">
      <w:r>
        <w:separator/>
      </w:r>
    </w:p>
  </w:footnote>
  <w:footnote w:type="continuationSeparator" w:id="0">
    <w:p w:rsidR="00103E6A" w:rsidRDefault="00103E6A" w:rsidP="0099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5C"/>
    <w:rsid w:val="00025DA5"/>
    <w:rsid w:val="00103E6A"/>
    <w:rsid w:val="00106C7A"/>
    <w:rsid w:val="001309A7"/>
    <w:rsid w:val="0014569E"/>
    <w:rsid w:val="0016598B"/>
    <w:rsid w:val="001D062C"/>
    <w:rsid w:val="001D33E6"/>
    <w:rsid w:val="002B523D"/>
    <w:rsid w:val="002D79A9"/>
    <w:rsid w:val="002F1120"/>
    <w:rsid w:val="00341117"/>
    <w:rsid w:val="00364A1B"/>
    <w:rsid w:val="0037786D"/>
    <w:rsid w:val="00386F9C"/>
    <w:rsid w:val="003D636C"/>
    <w:rsid w:val="003F670C"/>
    <w:rsid w:val="004152D2"/>
    <w:rsid w:val="00415F5C"/>
    <w:rsid w:val="0045296F"/>
    <w:rsid w:val="0048674C"/>
    <w:rsid w:val="0049227D"/>
    <w:rsid w:val="004A0DD3"/>
    <w:rsid w:val="00521414"/>
    <w:rsid w:val="00576493"/>
    <w:rsid w:val="006119A7"/>
    <w:rsid w:val="006D37EF"/>
    <w:rsid w:val="006F644D"/>
    <w:rsid w:val="00701B9A"/>
    <w:rsid w:val="00763821"/>
    <w:rsid w:val="00837446"/>
    <w:rsid w:val="008D16DC"/>
    <w:rsid w:val="008E07E8"/>
    <w:rsid w:val="008E2F06"/>
    <w:rsid w:val="0090313B"/>
    <w:rsid w:val="00913AF7"/>
    <w:rsid w:val="00923D93"/>
    <w:rsid w:val="00994848"/>
    <w:rsid w:val="009B062C"/>
    <w:rsid w:val="00A13FE5"/>
    <w:rsid w:val="00A74324"/>
    <w:rsid w:val="00A777BE"/>
    <w:rsid w:val="00AA1F46"/>
    <w:rsid w:val="00AA7AFC"/>
    <w:rsid w:val="00AB6C7D"/>
    <w:rsid w:val="00B12FD6"/>
    <w:rsid w:val="00BB4AFD"/>
    <w:rsid w:val="00C01D10"/>
    <w:rsid w:val="00C5413E"/>
    <w:rsid w:val="00C60898"/>
    <w:rsid w:val="00CB3407"/>
    <w:rsid w:val="00CB7375"/>
    <w:rsid w:val="00CD7C70"/>
    <w:rsid w:val="00D4382E"/>
    <w:rsid w:val="00D50C0A"/>
    <w:rsid w:val="00D5422A"/>
    <w:rsid w:val="00D72C76"/>
    <w:rsid w:val="00D74EAB"/>
    <w:rsid w:val="00DA1E9D"/>
    <w:rsid w:val="00E313B0"/>
    <w:rsid w:val="00E4576D"/>
    <w:rsid w:val="00E85F20"/>
    <w:rsid w:val="00F03056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15F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15F5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9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48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4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15F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15F5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9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48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4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王琨</dc:creator>
  <cp:lastModifiedBy>CCB</cp:lastModifiedBy>
  <cp:revision>29</cp:revision>
  <dcterms:created xsi:type="dcterms:W3CDTF">2019-10-09T06:16:00Z</dcterms:created>
  <dcterms:modified xsi:type="dcterms:W3CDTF">2019-11-08T01:09:00Z</dcterms:modified>
</cp:coreProperties>
</file>