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23</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Pr="00E61A60">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61A60">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t>个人客户请在下面填写您的风险承受能力评级、抄录风险揭示语句并签字：</w:t>
      </w:r>
    </w:p>
    <w:p w:rsidR="003F4606" w:rsidRPr="00EA3BED" w:rsidRDefault="003F4606">
      <w:pPr>
        <w:widowControl/>
        <w:ind w:left="420"/>
        <w:rPr>
          <w:rFonts w:ascii="宋体" w:cs="Times New Roman"/>
          <w:kern w:val="0"/>
          <w:szCs w:val="21"/>
        </w:rPr>
      </w:pPr>
      <w:r w:rsidRPr="00E61A60">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t>机构客户请在下面签章：</w:t>
      </w:r>
    </w:p>
    <w:p w:rsidR="003F4606" w:rsidRPr="00EA3BED" w:rsidRDefault="003F4606">
      <w:pPr>
        <w:widowControl/>
        <w:ind w:left="420"/>
        <w:rPr>
          <w:rFonts w:ascii="宋体" w:cs="Times New Roman"/>
          <w:kern w:val="0"/>
          <w:szCs w:val="21"/>
        </w:rPr>
      </w:pPr>
      <w:r w:rsidRPr="00E61A60">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23</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5669E3">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23</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5669E3">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0234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3F4606" w:rsidP="005669E3">
            <w:pPr>
              <w:widowControl/>
              <w:snapToGrid w:val="0"/>
              <w:jc w:val="center"/>
              <w:rPr>
                <w:rFonts w:ascii="宋体" w:cs="Times New Roman"/>
                <w:b/>
                <w:bCs/>
                <w:kern w:val="0"/>
                <w:sz w:val="18"/>
                <w:szCs w:val="18"/>
              </w:rPr>
            </w:pPr>
            <w:r>
              <w:rPr>
                <w:rFonts w:ascii="宋体" w:hAnsi="宋体" w:cs="Times New Roman"/>
                <w:b/>
                <w:bCs/>
                <w:kern w:val="0"/>
                <w:sz w:val="18"/>
                <w:szCs w:val="18"/>
              </w:rPr>
              <w:t>C1010517003844</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61A60">
              <w:rPr>
                <w:rFonts w:ascii="宋体" w:cs="Times New Roman"/>
                <w:noProof/>
                <w:kern w:val="0"/>
                <w:sz w:val="18"/>
                <w:szCs w:val="18"/>
              </w:rPr>
              <w:pict>
                <v:shape id="图片框 1029" o:spid="_x0000_i1029" type="#_x0000_t75" style="width:15pt;height:15pt;visibility:visible">
                  <v:imagedata r:id="rId7" o:title=""/>
                </v:shape>
              </w:pict>
            </w:r>
            <w:r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5669E3">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Pr>
                <w:rFonts w:ascii="宋体" w:hAnsi="宋体" w:cs="Times New Roman"/>
                <w:kern w:val="0"/>
                <w:sz w:val="18"/>
                <w:szCs w:val="18"/>
              </w:rPr>
              <w:t>10</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3F4606" w:rsidP="005669E3">
            <w:pPr>
              <w:widowControl/>
              <w:jc w:val="center"/>
              <w:rPr>
                <w:rFonts w:ascii="宋体" w:cs="Times New Roman"/>
                <w:kern w:val="0"/>
                <w:sz w:val="18"/>
                <w:szCs w:val="18"/>
                <w:u w:val="single"/>
              </w:rPr>
            </w:pPr>
            <w:r>
              <w:rPr>
                <w:rFonts w:ascii="宋体" w:hAnsi="宋体" w:cs="Times New Roman"/>
                <w:kern w:val="0"/>
                <w:sz w:val="18"/>
                <w:szCs w:val="18"/>
              </w:rPr>
              <w:t>3.98</w:t>
            </w:r>
            <w:r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06"/>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06</w:t>
              </w:r>
              <w:r>
                <w:rPr>
                  <w:rFonts w:ascii="宋体" w:hAnsi="宋体" w:cs="Times New Roman" w:hint="eastAsia"/>
                  <w:kern w:val="0"/>
                  <w:sz w:val="18"/>
                  <w:szCs w:val="18"/>
                </w:rPr>
                <w:t>日</w:t>
              </w:r>
            </w:smartTag>
            <w:r>
              <w:rPr>
                <w:rFonts w:ascii="宋体" w:hAnsi="宋体" w:cs="Times New Roman"/>
                <w:kern w:val="0"/>
                <w:sz w:val="18"/>
                <w:szCs w:val="18"/>
              </w:rPr>
              <w:t>8:00</w:t>
            </w:r>
            <w:r>
              <w:rPr>
                <w:rFonts w:ascii="宋体" w:hAnsi="宋体" w:cs="Times New Roman" w:hint="eastAsia"/>
                <w:kern w:val="0"/>
                <w:sz w:val="18"/>
                <w:szCs w:val="18"/>
              </w:rPr>
              <w:t>至</w:t>
            </w:r>
            <w:smartTag w:uri="urn:schemas-microsoft-com:office:smarttags" w:element="chsdate">
              <w:smartTagPr>
                <w:attr w:name="IsROCDate" w:val="False"/>
                <w:attr w:name="IsLunarDate" w:val="False"/>
                <w:attr w:name="Day" w:val="08"/>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08</w:t>
              </w:r>
              <w:r>
                <w:rPr>
                  <w:rFonts w:ascii="宋体" w:hAnsi="宋体" w:cs="Times New Roman" w:hint="eastAsia"/>
                  <w:kern w:val="0"/>
                  <w:sz w:val="18"/>
                  <w:szCs w:val="18"/>
                </w:rPr>
                <w:t>日</w:t>
              </w:r>
            </w:smartTag>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5669E3">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09"/>
                <w:attr w:name="Month" w:val="06"/>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Pr>
                  <w:rFonts w:ascii="宋体" w:hAnsi="宋体" w:cs="Times New Roman"/>
                  <w:kern w:val="0"/>
                  <w:sz w:val="18"/>
                  <w:szCs w:val="18"/>
                </w:rPr>
                <w:t>09</w:t>
              </w:r>
              <w:r w:rsidRPr="00555DF4">
                <w:rPr>
                  <w:rFonts w:ascii="宋体" w:hAnsi="宋体" w:cs="Times New Roman" w:hint="eastAsia"/>
                  <w:kern w:val="0"/>
                  <w:sz w:val="18"/>
                  <w:szCs w:val="18"/>
                </w:rPr>
                <w:t>日</w:t>
              </w:r>
            </w:smartTag>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3F4606" w:rsidP="0071705B">
            <w:pPr>
              <w:widowControl/>
              <w:jc w:val="center"/>
              <w:rPr>
                <w:rFonts w:ascii="宋体" w:cs="Times New Roman"/>
                <w:kern w:val="0"/>
                <w:sz w:val="18"/>
                <w:szCs w:val="18"/>
              </w:rPr>
            </w:pPr>
            <w:r>
              <w:rPr>
                <w:rFonts w:ascii="宋体" w:hAnsi="宋体" w:cs="Times New Roman"/>
                <w:kern w:val="0"/>
                <w:sz w:val="18"/>
                <w:szCs w:val="18"/>
              </w:rPr>
              <w:t>90</w:t>
            </w:r>
            <w:r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5669E3">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07"/>
                <w:attr w:name="Month" w:val="09"/>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09</w:t>
              </w:r>
              <w:r w:rsidRPr="00555DF4">
                <w:rPr>
                  <w:rFonts w:ascii="宋体" w:hAnsi="宋体" w:cs="Times New Roman" w:hint="eastAsia"/>
                  <w:kern w:val="0"/>
                  <w:sz w:val="18"/>
                  <w:szCs w:val="18"/>
                </w:rPr>
                <w:t>月</w:t>
              </w:r>
              <w:r>
                <w:rPr>
                  <w:rFonts w:ascii="宋体" w:hAnsi="宋体" w:cs="Times New Roman"/>
                  <w:kern w:val="0"/>
                  <w:sz w:val="18"/>
                  <w:szCs w:val="18"/>
                </w:rPr>
                <w:t>07</w:t>
              </w:r>
              <w:r w:rsidRPr="00555DF4">
                <w:rPr>
                  <w:rFonts w:ascii="宋体" w:hAnsi="宋体" w:cs="Times New Roman" w:hint="eastAsia"/>
                  <w:kern w:val="0"/>
                  <w:sz w:val="18"/>
                  <w:szCs w:val="18"/>
                </w:rPr>
                <w:t>日</w:t>
              </w:r>
            </w:smartTag>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Pr>
          <w:rFonts w:ascii="宋体" w:hAnsi="宋体" w:cs="Times New Roman"/>
          <w:kern w:val="0"/>
          <w:sz w:val="18"/>
          <w:szCs w:val="18"/>
        </w:rPr>
        <w:t>10</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4.05</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扣除产品销售费率</w:t>
      </w:r>
      <w:r>
        <w:rPr>
          <w:rFonts w:ascii="宋体" w:cs="Times New Roman"/>
          <w:kern w:val="0"/>
          <w:sz w:val="18"/>
          <w:szCs w:val="18"/>
        </w:rPr>
        <w:t>0.0</w:t>
      </w:r>
      <w:r>
        <w:rPr>
          <w:rFonts w:ascii="宋体" w:hAnsi="宋体" w:cs="Times New Roman"/>
          <w:kern w:val="0"/>
          <w:sz w:val="18"/>
          <w:szCs w:val="18"/>
        </w:rPr>
        <w:t>%</w:t>
      </w:r>
      <w:r>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5</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Pr>
          <w:rFonts w:ascii="宋体" w:hAnsi="宋体" w:cs="Times New Roman"/>
          <w:kern w:val="0"/>
          <w:sz w:val="18"/>
          <w:szCs w:val="18"/>
        </w:rPr>
        <w:t>9</w:t>
      </w:r>
      <w:r>
        <w:rPr>
          <w:rFonts w:ascii="宋体" w:cs="Times New Roman"/>
          <w:kern w:val="0"/>
          <w:sz w:val="18"/>
          <w:szCs w:val="18"/>
        </w:rPr>
        <w:t>8</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Pr>
          <w:rFonts w:hAnsi="宋体"/>
          <w:sz w:val="18"/>
          <w:szCs w:val="18"/>
        </w:rPr>
        <w:t>90</w:t>
      </w:r>
      <w:r w:rsidRPr="00A00F58">
        <w:rPr>
          <w:rFonts w:hAnsi="宋体" w:hint="eastAsia"/>
          <w:sz w:val="18"/>
          <w:szCs w:val="18"/>
        </w:rPr>
        <w:t>天，中国建设银行公布的客户预期年化收益率为</w:t>
      </w:r>
      <w:r w:rsidRPr="00A00F58">
        <w:rPr>
          <w:rFonts w:hAnsi="宋体"/>
          <w:sz w:val="18"/>
          <w:szCs w:val="18"/>
        </w:rPr>
        <w:t>3.</w:t>
      </w:r>
      <w:r>
        <w:rPr>
          <w:rFonts w:hAnsi="宋体"/>
          <w:sz w:val="18"/>
          <w:szCs w:val="18"/>
        </w:rPr>
        <w:t>98</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Pr="00555DF4" w:rsidRDefault="003F4606"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Pr>
          <w:rFonts w:ascii="宋体" w:hAnsi="宋体" w:cs="Times New Roman"/>
          <w:kern w:val="0"/>
          <w:sz w:val="18"/>
          <w:szCs w:val="18"/>
        </w:rPr>
        <w:t>98</w:t>
      </w:r>
      <w:r w:rsidRPr="00A00F58">
        <w:rPr>
          <w:rFonts w:ascii="宋体" w:hAnsi="宋体" w:cs="Times New Roman"/>
          <w:kern w:val="0"/>
          <w:sz w:val="18"/>
          <w:szCs w:val="18"/>
        </w:rPr>
        <w:t>%</w:t>
      </w:r>
      <w:r w:rsidRPr="00A00F58">
        <w:rPr>
          <w:rFonts w:ascii="宋体" w:hAnsi="宋体" w:cs="Times New Roman" w:hint="eastAsia"/>
          <w:kern w:val="0"/>
          <w:sz w:val="18"/>
          <w:szCs w:val="18"/>
        </w:rPr>
        <w:t>×</w:t>
      </w:r>
      <w:r>
        <w:rPr>
          <w:rFonts w:ascii="宋体" w:hAnsi="宋体" w:cs="Times New Roman"/>
          <w:kern w:val="0"/>
          <w:sz w:val="18"/>
          <w:szCs w:val="18"/>
        </w:rPr>
        <w:t>90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Pr>
          <w:rFonts w:ascii="宋体" w:hAnsi="宋体" w:cs="Times New Roman"/>
          <w:kern w:val="0"/>
          <w:sz w:val="18"/>
          <w:szCs w:val="18"/>
        </w:rPr>
        <w:t>98</w:t>
      </w:r>
      <w:r w:rsidRPr="00A00F58">
        <w:rPr>
          <w:rFonts w:ascii="宋体" w:cs="Times New Roman"/>
          <w:kern w:val="0"/>
          <w:sz w:val="18"/>
          <w:szCs w:val="18"/>
        </w:rPr>
        <w:t>,</w:t>
      </w:r>
      <w:r>
        <w:rPr>
          <w:rFonts w:ascii="宋体" w:hAnsi="宋体" w:cs="Times New Roman"/>
          <w:kern w:val="0"/>
          <w:sz w:val="18"/>
          <w:szCs w:val="18"/>
        </w:rPr>
        <w:t>136</w:t>
      </w:r>
      <w:r>
        <w:rPr>
          <w:rFonts w:ascii="宋体" w:cs="Times New Roman"/>
          <w:kern w:val="0"/>
          <w:sz w:val="18"/>
          <w:szCs w:val="18"/>
        </w:rPr>
        <w:t>.</w:t>
      </w:r>
      <w:r>
        <w:rPr>
          <w:rFonts w:ascii="宋体" w:hAnsi="宋体" w:cs="Times New Roman"/>
          <w:kern w:val="0"/>
          <w:sz w:val="18"/>
          <w:szCs w:val="18"/>
        </w:rPr>
        <w:t>99</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3F4606" w:rsidP="00FB15DC">
      <w:pPr>
        <w:widowControl/>
        <w:snapToGrid w:val="0"/>
        <w:ind w:firstLineChars="200" w:firstLine="360"/>
        <w:rPr>
          <w:rFonts w:ascii="宋体" w:cs="Times New Roman"/>
          <w:kern w:val="0"/>
          <w:sz w:val="18"/>
          <w:szCs w:val="18"/>
        </w:rPr>
      </w:pPr>
      <w:r w:rsidRPr="00FB15DC">
        <w:rPr>
          <w:rFonts w:ascii="宋体" w:hAnsi="宋体" w:cs="Times New Roman" w:hint="eastAsia"/>
          <w:kern w:val="0"/>
          <w:sz w:val="18"/>
          <w:szCs w:val="18"/>
        </w:rPr>
        <w:t>本期理财产品以实际募集资金总额为基础，收取的固定费用为产品销售费、产品托管费。产品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销售费率</w:t>
      </w:r>
      <w:r w:rsidRPr="00FB15DC">
        <w:rPr>
          <w:rFonts w:ascii="宋体" w:cs="Times New Roman"/>
          <w:kern w:val="0"/>
          <w:sz w:val="18"/>
          <w:szCs w:val="18"/>
        </w:rPr>
        <w:t>0.</w:t>
      </w:r>
      <w:r>
        <w:rPr>
          <w:rFonts w:ascii="宋体" w:cs="Times New Roman"/>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cs="Times New Roman"/>
          <w:kern w:val="0"/>
          <w:sz w:val="18"/>
          <w:szCs w:val="18"/>
        </w:rPr>
        <w:t>0.0</w:t>
      </w:r>
      <w:r>
        <w:rPr>
          <w:rFonts w:ascii="宋体" w:hAnsi="宋体" w:cs="Times New Roman"/>
          <w:kern w:val="0"/>
          <w:sz w:val="18"/>
          <w:szCs w:val="18"/>
        </w:rPr>
        <w:t>5</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Pr>
          <w:rFonts w:hAnsi="宋体" w:cs="Times New Roman"/>
          <w:color w:val="auto"/>
          <w:sz w:val="18"/>
          <w:szCs w:val="18"/>
        </w:rPr>
        <w:t>90</w:t>
      </w:r>
      <w:r w:rsidRPr="00A00F58">
        <w:rPr>
          <w:rFonts w:hAnsi="宋体" w:cs="Times New Roman" w:hint="eastAsia"/>
          <w:color w:val="auto"/>
          <w:sz w:val="18"/>
          <w:szCs w:val="18"/>
        </w:rPr>
        <w:t>天，因产品提前终止，实际理财天数为</w:t>
      </w:r>
      <w:r>
        <w:rPr>
          <w:rFonts w:hAnsi="宋体" w:cs="Times New Roman"/>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3.98</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A00F58" w:rsidRDefault="003F4606"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Pr>
          <w:rFonts w:hAnsi="宋体" w:cs="Times New Roman"/>
          <w:sz w:val="18"/>
          <w:szCs w:val="18"/>
        </w:rPr>
        <w:t>98</w:t>
      </w:r>
      <w:r w:rsidRPr="00A00F58">
        <w:rPr>
          <w:rFonts w:hAnsi="宋体" w:cs="Times New Roman"/>
          <w:sz w:val="18"/>
          <w:szCs w:val="18"/>
        </w:rPr>
        <w:t>%</w:t>
      </w:r>
      <w:r w:rsidRPr="00A00F58">
        <w:rPr>
          <w:rFonts w:hAnsi="宋体" w:cs="Times New Roman" w:hint="eastAsia"/>
          <w:sz w:val="18"/>
          <w:szCs w:val="18"/>
        </w:rPr>
        <w:t>×</w:t>
      </w:r>
      <w:r>
        <w:rPr>
          <w:rFonts w:hAnsi="宋体" w:cs="Times New Roman"/>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Pr>
          <w:rFonts w:hAnsi="宋体" w:cs="Times New Roman"/>
          <w:sz w:val="18"/>
          <w:szCs w:val="18"/>
        </w:rPr>
        <w:t>54</w:t>
      </w:r>
      <w:r w:rsidRPr="00A00F58">
        <w:rPr>
          <w:rFonts w:hAnsi="宋体" w:cs="Times New Roman"/>
          <w:sz w:val="18"/>
          <w:szCs w:val="18"/>
        </w:rPr>
        <w:t>,</w:t>
      </w:r>
      <w:r>
        <w:rPr>
          <w:rFonts w:hAnsi="宋体" w:cs="Times New Roman"/>
          <w:sz w:val="18"/>
          <w:szCs w:val="18"/>
        </w:rPr>
        <w:t>520</w:t>
      </w:r>
      <w:r w:rsidRPr="00A00F58">
        <w:rPr>
          <w:rFonts w:hAnsi="宋体" w:cs="Times New Roman"/>
          <w:sz w:val="18"/>
          <w:szCs w:val="18"/>
        </w:rPr>
        <w:t>.</w:t>
      </w:r>
      <w:r>
        <w:rPr>
          <w:rFonts w:hAnsi="宋体" w:cs="Times New Roman"/>
          <w:sz w:val="18"/>
          <w:szCs w:val="18"/>
        </w:rPr>
        <w:t>55</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06" w:rsidRDefault="003F4606" w:rsidP="001A561C">
      <w:r>
        <w:separator/>
      </w:r>
    </w:p>
  </w:endnote>
  <w:endnote w:type="continuationSeparator" w:id="0">
    <w:p w:rsidR="003F4606" w:rsidRDefault="003F460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06" w:rsidRDefault="003F4606" w:rsidP="001A561C">
      <w:r>
        <w:separator/>
      </w:r>
    </w:p>
  </w:footnote>
  <w:footnote w:type="continuationSeparator" w:id="0">
    <w:p w:rsidR="003F4606" w:rsidRDefault="003F460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313FE"/>
    <w:rsid w:val="0044472D"/>
    <w:rsid w:val="00456AA1"/>
    <w:rsid w:val="00471523"/>
    <w:rsid w:val="00474E78"/>
    <w:rsid w:val="004A15F3"/>
    <w:rsid w:val="004A408A"/>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52B0C"/>
    <w:rsid w:val="00A66404"/>
    <w:rsid w:val="00A937F9"/>
    <w:rsid w:val="00AA6EA3"/>
    <w:rsid w:val="00AC4EC8"/>
    <w:rsid w:val="00AD10C5"/>
    <w:rsid w:val="00AD3C89"/>
    <w:rsid w:val="00AD4611"/>
    <w:rsid w:val="00AE1B0D"/>
    <w:rsid w:val="00AF2FFE"/>
    <w:rsid w:val="00B00D58"/>
    <w:rsid w:val="00B12AD4"/>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251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519"/>
    <w:rPr>
      <w:sz w:val="18"/>
      <w:szCs w:val="18"/>
    </w:rPr>
  </w:style>
  <w:style w:type="character" w:customStyle="1" w:styleId="BalloonTextChar">
    <w:name w:val="Balloon Text Char"/>
    <w:basedOn w:val="DefaultParagraphFont"/>
    <w:link w:val="BalloonText"/>
    <w:uiPriority w:val="99"/>
    <w:semiHidden/>
    <w:locked/>
    <w:rsid w:val="00562519"/>
    <w:rPr>
      <w:rFonts w:cs="Times New Roman"/>
      <w:sz w:val="18"/>
      <w:szCs w:val="18"/>
    </w:rPr>
  </w:style>
  <w:style w:type="paragraph" w:styleId="Header">
    <w:name w:val="header"/>
    <w:basedOn w:val="Normal"/>
    <w:link w:val="HeaderChar"/>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561C"/>
    <w:rPr>
      <w:rFonts w:ascii="Calibri" w:hAnsi="Calibri" w:cs="黑体"/>
      <w:kern w:val="2"/>
      <w:sz w:val="18"/>
      <w:szCs w:val="18"/>
    </w:rPr>
  </w:style>
  <w:style w:type="paragraph" w:styleId="Footer">
    <w:name w:val="footer"/>
    <w:basedOn w:val="Normal"/>
    <w:link w:val="FooterChar"/>
    <w:uiPriority w:val="99"/>
    <w:semiHidden/>
    <w:rsid w:val="001A56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561C"/>
    <w:rPr>
      <w:rFonts w:ascii="Calibri" w:hAnsi="Calibri" w:cs="黑体"/>
      <w:kern w:val="2"/>
      <w:sz w:val="18"/>
      <w:szCs w:val="18"/>
    </w:rPr>
  </w:style>
  <w:style w:type="paragraph" w:customStyle="1" w:styleId="CM13">
    <w:name w:val="CM13"/>
    <w:basedOn w:val="Normal"/>
    <w:next w:val="Normal"/>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TotalTime>
  <Pages>7</Pages>
  <Words>977</Words>
  <Characters>5574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投资银行业务部综合</cp:lastModifiedBy>
  <cp:revision>54</cp:revision>
  <cp:lastPrinted>2015-03-09T04:03:00Z</cp:lastPrinted>
  <dcterms:created xsi:type="dcterms:W3CDTF">2016-03-17T09:27:00Z</dcterms:created>
  <dcterms:modified xsi:type="dcterms:W3CDTF">2017-06-05T06:59:00Z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