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A9" w:rsidRPr="00E56693" w:rsidRDefault="004B64A9" w:rsidP="00514DFF">
      <w:pPr>
        <w:snapToGrid w:val="0"/>
        <w:spacing w:line="560" w:lineRule="exact"/>
        <w:jc w:val="center"/>
        <w:rPr>
          <w:rFonts w:asciiTheme="minorEastAsia" w:hAnsiTheme="minorEastAsia"/>
          <w:szCs w:val="21"/>
        </w:rPr>
      </w:pPr>
      <w:r w:rsidRPr="00E56693">
        <w:rPr>
          <w:rFonts w:asciiTheme="minorEastAsia" w:hAnsiTheme="minorEastAsia" w:hint="eastAsia"/>
          <w:szCs w:val="21"/>
        </w:rPr>
        <w:t>郑州银行理财产品托管协议</w:t>
      </w:r>
    </w:p>
    <w:p w:rsidR="00CA5BA9" w:rsidRPr="00E56693" w:rsidRDefault="004B64A9" w:rsidP="00514DFF">
      <w:pPr>
        <w:snapToGrid w:val="0"/>
        <w:spacing w:line="560" w:lineRule="exact"/>
        <w:jc w:val="center"/>
        <w:rPr>
          <w:rFonts w:asciiTheme="minorEastAsia" w:hAnsiTheme="minorEastAsia"/>
          <w:szCs w:val="21"/>
        </w:rPr>
      </w:pPr>
      <w:r w:rsidRPr="00E56693">
        <w:rPr>
          <w:rFonts w:asciiTheme="minorEastAsia" w:hAnsiTheme="minorEastAsia" w:hint="eastAsia"/>
          <w:szCs w:val="21"/>
        </w:rPr>
        <w:t>之补充协议二</w:t>
      </w:r>
    </w:p>
    <w:p w:rsidR="004B64A9" w:rsidRPr="00E56693" w:rsidRDefault="004B64A9" w:rsidP="00E56693">
      <w:pPr>
        <w:adjustRightInd w:val="0"/>
        <w:snapToGrid w:val="0"/>
        <w:spacing w:line="560" w:lineRule="exact"/>
        <w:ind w:firstLineChars="200" w:firstLine="420"/>
        <w:rPr>
          <w:rFonts w:asciiTheme="minorEastAsia" w:hAnsiTheme="minorEastAsia"/>
          <w:szCs w:val="21"/>
        </w:rPr>
      </w:pPr>
      <w:r w:rsidRPr="00E56693">
        <w:rPr>
          <w:rFonts w:asciiTheme="minorEastAsia" w:hAnsiTheme="minorEastAsia" w:hint="eastAsia"/>
          <w:szCs w:val="21"/>
        </w:rPr>
        <w:t>甲方：郑州银行股份有限公司</w:t>
      </w:r>
    </w:p>
    <w:p w:rsidR="004B64A9" w:rsidRPr="00E56693" w:rsidRDefault="004B64A9" w:rsidP="00E56693">
      <w:pPr>
        <w:adjustRightInd w:val="0"/>
        <w:snapToGrid w:val="0"/>
        <w:spacing w:line="560" w:lineRule="exact"/>
        <w:ind w:firstLineChars="200" w:firstLine="420"/>
        <w:rPr>
          <w:rFonts w:asciiTheme="minorEastAsia" w:hAnsiTheme="minorEastAsia"/>
          <w:szCs w:val="21"/>
        </w:rPr>
      </w:pPr>
      <w:r w:rsidRPr="00E56693">
        <w:rPr>
          <w:rFonts w:asciiTheme="minorEastAsia" w:hAnsiTheme="minorEastAsia" w:hint="eastAsia"/>
          <w:szCs w:val="21"/>
        </w:rPr>
        <w:t>法定代表人：</w:t>
      </w:r>
      <w:r w:rsidR="00376585" w:rsidRPr="00E56693">
        <w:rPr>
          <w:rFonts w:asciiTheme="minorEastAsia" w:hAnsiTheme="minorEastAsia" w:hint="eastAsia"/>
          <w:szCs w:val="21"/>
        </w:rPr>
        <w:t>XXX</w:t>
      </w:r>
    </w:p>
    <w:p w:rsidR="004B64A9" w:rsidRPr="00E56693" w:rsidRDefault="004B64A9" w:rsidP="00E56693">
      <w:pPr>
        <w:adjustRightInd w:val="0"/>
        <w:snapToGrid w:val="0"/>
        <w:spacing w:line="560" w:lineRule="exact"/>
        <w:ind w:firstLineChars="200" w:firstLine="420"/>
        <w:rPr>
          <w:rFonts w:asciiTheme="minorEastAsia" w:hAnsiTheme="minorEastAsia"/>
          <w:szCs w:val="21"/>
        </w:rPr>
      </w:pPr>
      <w:r w:rsidRPr="00E56693">
        <w:rPr>
          <w:rFonts w:asciiTheme="minorEastAsia" w:hAnsiTheme="minorEastAsia" w:hint="eastAsia"/>
          <w:szCs w:val="21"/>
        </w:rPr>
        <w:t>住所：</w:t>
      </w:r>
      <w:r w:rsidR="00376585" w:rsidRPr="00E56693">
        <w:rPr>
          <w:rFonts w:asciiTheme="minorEastAsia" w:hAnsiTheme="minorEastAsia" w:hint="eastAsia"/>
          <w:szCs w:val="21"/>
        </w:rPr>
        <w:t>XXX</w:t>
      </w:r>
    </w:p>
    <w:p w:rsidR="004B64A9" w:rsidRPr="00E56693" w:rsidRDefault="004B64A9" w:rsidP="00E56693">
      <w:pPr>
        <w:adjustRightInd w:val="0"/>
        <w:snapToGrid w:val="0"/>
        <w:spacing w:line="560" w:lineRule="exact"/>
        <w:ind w:firstLineChars="200" w:firstLine="420"/>
        <w:rPr>
          <w:rFonts w:asciiTheme="minorEastAsia" w:hAnsiTheme="minorEastAsia"/>
          <w:szCs w:val="21"/>
        </w:rPr>
      </w:pPr>
    </w:p>
    <w:p w:rsidR="004B64A9" w:rsidRPr="00E56693" w:rsidRDefault="004B64A9" w:rsidP="00E56693">
      <w:pPr>
        <w:adjustRightInd w:val="0"/>
        <w:snapToGrid w:val="0"/>
        <w:spacing w:line="560" w:lineRule="exact"/>
        <w:ind w:firstLineChars="200" w:firstLine="420"/>
        <w:rPr>
          <w:rFonts w:asciiTheme="minorEastAsia" w:hAnsiTheme="minorEastAsia"/>
          <w:szCs w:val="21"/>
        </w:rPr>
      </w:pPr>
      <w:r w:rsidRPr="00E56693">
        <w:rPr>
          <w:rFonts w:asciiTheme="minorEastAsia" w:hAnsiTheme="minorEastAsia" w:hint="eastAsia"/>
          <w:szCs w:val="21"/>
        </w:rPr>
        <w:t>乙方：中国建设银行股份有限公司河南省分行</w:t>
      </w:r>
    </w:p>
    <w:p w:rsidR="004B64A9" w:rsidRPr="00E56693" w:rsidRDefault="004B64A9" w:rsidP="00E56693">
      <w:pPr>
        <w:adjustRightInd w:val="0"/>
        <w:snapToGrid w:val="0"/>
        <w:spacing w:line="560" w:lineRule="exact"/>
        <w:ind w:firstLineChars="200" w:firstLine="420"/>
        <w:rPr>
          <w:rFonts w:asciiTheme="minorEastAsia" w:hAnsiTheme="minorEastAsia"/>
          <w:szCs w:val="21"/>
        </w:rPr>
      </w:pPr>
      <w:r w:rsidRPr="00E56693">
        <w:rPr>
          <w:rFonts w:asciiTheme="minorEastAsia" w:hAnsiTheme="minorEastAsia" w:hint="eastAsia"/>
          <w:szCs w:val="21"/>
        </w:rPr>
        <w:t>负责人：</w:t>
      </w:r>
      <w:r w:rsidR="00376585" w:rsidRPr="00E56693">
        <w:rPr>
          <w:rFonts w:asciiTheme="minorEastAsia" w:hAnsiTheme="minorEastAsia" w:hint="eastAsia"/>
          <w:szCs w:val="21"/>
        </w:rPr>
        <w:t>XXX</w:t>
      </w:r>
    </w:p>
    <w:p w:rsidR="004B64A9" w:rsidRPr="00E56693" w:rsidRDefault="004B64A9" w:rsidP="00E56693">
      <w:pPr>
        <w:adjustRightInd w:val="0"/>
        <w:snapToGrid w:val="0"/>
        <w:spacing w:line="560" w:lineRule="exact"/>
        <w:ind w:firstLineChars="200" w:firstLine="420"/>
        <w:rPr>
          <w:rFonts w:asciiTheme="minorEastAsia" w:hAnsiTheme="minorEastAsia"/>
          <w:szCs w:val="21"/>
        </w:rPr>
      </w:pPr>
      <w:r w:rsidRPr="00E56693">
        <w:rPr>
          <w:rFonts w:asciiTheme="minorEastAsia" w:hAnsiTheme="minorEastAsia" w:hint="eastAsia"/>
          <w:szCs w:val="21"/>
        </w:rPr>
        <w:t>住所：</w:t>
      </w:r>
      <w:r w:rsidR="00376585" w:rsidRPr="00E56693">
        <w:rPr>
          <w:rFonts w:asciiTheme="minorEastAsia" w:hAnsiTheme="minorEastAsia" w:hint="eastAsia"/>
          <w:szCs w:val="21"/>
        </w:rPr>
        <w:t>XXX</w:t>
      </w:r>
    </w:p>
    <w:p w:rsidR="004B64A9" w:rsidRPr="00E56693" w:rsidRDefault="004B64A9" w:rsidP="00E56693">
      <w:pPr>
        <w:adjustRightInd w:val="0"/>
        <w:snapToGrid w:val="0"/>
        <w:spacing w:line="560" w:lineRule="exact"/>
        <w:ind w:firstLineChars="200" w:firstLine="420"/>
        <w:rPr>
          <w:rFonts w:asciiTheme="minorEastAsia" w:hAnsiTheme="minorEastAsia"/>
          <w:szCs w:val="21"/>
        </w:rPr>
      </w:pPr>
    </w:p>
    <w:p w:rsidR="004B64A9" w:rsidRPr="00E56693" w:rsidRDefault="004B64A9" w:rsidP="00E56693">
      <w:pPr>
        <w:adjustRightInd w:val="0"/>
        <w:snapToGrid w:val="0"/>
        <w:spacing w:line="560" w:lineRule="exact"/>
        <w:ind w:firstLineChars="200" w:firstLine="420"/>
        <w:rPr>
          <w:rFonts w:asciiTheme="minorEastAsia" w:hAnsiTheme="minorEastAsia"/>
          <w:szCs w:val="21"/>
        </w:rPr>
      </w:pPr>
      <w:r w:rsidRPr="00E56693">
        <w:rPr>
          <w:rFonts w:asciiTheme="minorEastAsia" w:hAnsiTheme="minorEastAsia" w:hint="eastAsia"/>
          <w:szCs w:val="21"/>
        </w:rPr>
        <w:t>鉴于双方于</w:t>
      </w:r>
      <w:r w:rsidR="0060001A"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0060001A" w:rsidRPr="00E56693">
        <w:rPr>
          <w:rFonts w:asciiTheme="minorEastAsia" w:hAnsiTheme="minorEastAsia" w:hint="eastAsia"/>
          <w:szCs w:val="21"/>
          <w:u w:val="single"/>
        </w:rPr>
        <w:t xml:space="preserve">    </w:t>
      </w:r>
      <w:r w:rsidR="0060001A" w:rsidRPr="00E56693">
        <w:rPr>
          <w:rFonts w:asciiTheme="minorEastAsia" w:hAnsiTheme="minorEastAsia" w:hint="eastAsia"/>
          <w:szCs w:val="21"/>
        </w:rPr>
        <w:t>年</w:t>
      </w:r>
      <w:r w:rsidR="0060001A"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w:t>
      </w:r>
      <w:r w:rsidR="0060001A" w:rsidRPr="00E56693">
        <w:rPr>
          <w:rFonts w:asciiTheme="minorEastAsia" w:hAnsiTheme="minorEastAsia" w:hint="eastAsia"/>
          <w:szCs w:val="21"/>
          <w:u w:val="single"/>
        </w:rPr>
        <w:t xml:space="preserve">  </w:t>
      </w:r>
      <w:r w:rsidR="0060001A" w:rsidRPr="00E56693">
        <w:rPr>
          <w:rFonts w:asciiTheme="minorEastAsia" w:hAnsiTheme="minorEastAsia" w:hint="eastAsia"/>
          <w:szCs w:val="21"/>
        </w:rPr>
        <w:t>月</w:t>
      </w:r>
      <w:r w:rsidR="0060001A"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w:t>
      </w:r>
      <w:r w:rsidR="0060001A" w:rsidRPr="00E56693">
        <w:rPr>
          <w:rFonts w:asciiTheme="minorEastAsia" w:hAnsiTheme="minorEastAsia" w:hint="eastAsia"/>
          <w:szCs w:val="21"/>
          <w:u w:val="single"/>
        </w:rPr>
        <w:t xml:space="preserve">  </w:t>
      </w:r>
      <w:proofErr w:type="gramStart"/>
      <w:r w:rsidR="0060001A" w:rsidRPr="00E56693">
        <w:rPr>
          <w:rFonts w:asciiTheme="minorEastAsia" w:hAnsiTheme="minorEastAsia" w:hint="eastAsia"/>
          <w:szCs w:val="21"/>
        </w:rPr>
        <w:t>日</w:t>
      </w:r>
      <w:r w:rsidRPr="00E56693">
        <w:rPr>
          <w:rFonts w:asciiTheme="minorEastAsia" w:hAnsiTheme="minorEastAsia" w:hint="eastAsia"/>
          <w:szCs w:val="21"/>
        </w:rPr>
        <w:t>签署</w:t>
      </w:r>
      <w:proofErr w:type="gramEnd"/>
      <w:r w:rsidRPr="00E56693">
        <w:rPr>
          <w:rFonts w:asciiTheme="minorEastAsia" w:hAnsiTheme="minorEastAsia" w:hint="eastAsia"/>
          <w:szCs w:val="21"/>
        </w:rPr>
        <w:t>了编号为【</w:t>
      </w:r>
      <w:r w:rsidR="00E56693">
        <w:rPr>
          <w:rFonts w:asciiTheme="minorEastAsia" w:hAnsiTheme="minorEastAsia" w:hint="eastAsia"/>
          <w:szCs w:val="21"/>
        </w:rPr>
        <w:t xml:space="preserve"> XXXX</w:t>
      </w:r>
      <w:r w:rsidRPr="00E56693">
        <w:rPr>
          <w:rFonts w:asciiTheme="minorEastAsia" w:hAnsiTheme="minorEastAsia" w:hint="eastAsia"/>
          <w:szCs w:val="21"/>
        </w:rPr>
        <w:t>】《郑州银行理财产品托管协议》（以下简称“原协议”）和</w:t>
      </w:r>
      <w:r w:rsidR="0060001A"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0060001A" w:rsidRPr="00E56693">
        <w:rPr>
          <w:rFonts w:asciiTheme="minorEastAsia" w:hAnsiTheme="minorEastAsia" w:hint="eastAsia"/>
          <w:szCs w:val="21"/>
          <w:u w:val="single"/>
        </w:rPr>
        <w:t xml:space="preserve">    </w:t>
      </w:r>
      <w:r w:rsidR="0060001A" w:rsidRPr="00E56693">
        <w:rPr>
          <w:rFonts w:asciiTheme="minorEastAsia" w:hAnsiTheme="minorEastAsia" w:hint="eastAsia"/>
          <w:szCs w:val="21"/>
        </w:rPr>
        <w:t>年</w:t>
      </w:r>
      <w:r w:rsidR="0060001A"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w:t>
      </w:r>
      <w:r w:rsidR="0060001A" w:rsidRPr="00E56693">
        <w:rPr>
          <w:rFonts w:asciiTheme="minorEastAsia" w:hAnsiTheme="minorEastAsia" w:hint="eastAsia"/>
          <w:szCs w:val="21"/>
          <w:u w:val="single"/>
        </w:rPr>
        <w:t xml:space="preserve">   </w:t>
      </w:r>
      <w:r w:rsidR="0060001A" w:rsidRPr="00E56693">
        <w:rPr>
          <w:rFonts w:asciiTheme="minorEastAsia" w:hAnsiTheme="minorEastAsia" w:hint="eastAsia"/>
          <w:szCs w:val="21"/>
        </w:rPr>
        <w:t>月</w:t>
      </w:r>
      <w:r w:rsidR="0060001A"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w:t>
      </w:r>
      <w:r w:rsidR="0060001A" w:rsidRPr="00E56693">
        <w:rPr>
          <w:rFonts w:asciiTheme="minorEastAsia" w:hAnsiTheme="minorEastAsia" w:hint="eastAsia"/>
          <w:szCs w:val="21"/>
          <w:u w:val="single"/>
        </w:rPr>
        <w:t xml:space="preserve">  </w:t>
      </w:r>
      <w:proofErr w:type="gramStart"/>
      <w:r w:rsidR="0060001A" w:rsidRPr="00E56693">
        <w:rPr>
          <w:rFonts w:asciiTheme="minorEastAsia" w:hAnsiTheme="minorEastAsia" w:hint="eastAsia"/>
          <w:szCs w:val="21"/>
        </w:rPr>
        <w:t>日</w:t>
      </w:r>
      <w:r w:rsidRPr="00E56693">
        <w:rPr>
          <w:rFonts w:asciiTheme="minorEastAsia" w:hAnsiTheme="minorEastAsia" w:hint="eastAsia"/>
          <w:szCs w:val="21"/>
        </w:rPr>
        <w:t>签署</w:t>
      </w:r>
      <w:proofErr w:type="gramEnd"/>
      <w:r w:rsidRPr="00E56693">
        <w:rPr>
          <w:rFonts w:asciiTheme="minorEastAsia" w:hAnsiTheme="minorEastAsia" w:hint="eastAsia"/>
          <w:szCs w:val="21"/>
        </w:rPr>
        <w:t>了《郑州银行理财产品托管协议之补充协议》（以下统简称“</w:t>
      </w:r>
      <w:r w:rsidR="00557CF0" w:rsidRPr="00E56693">
        <w:rPr>
          <w:rFonts w:asciiTheme="minorEastAsia" w:hAnsiTheme="minorEastAsia" w:hint="eastAsia"/>
          <w:szCs w:val="21"/>
        </w:rPr>
        <w:t>补充</w:t>
      </w:r>
      <w:r w:rsidR="00514DFF" w:rsidRPr="00E56693">
        <w:rPr>
          <w:rFonts w:asciiTheme="minorEastAsia" w:hAnsiTheme="minorEastAsia" w:hint="eastAsia"/>
          <w:szCs w:val="21"/>
        </w:rPr>
        <w:t>协议”）。现经甲乙双方协商一致，对以上协议</w:t>
      </w:r>
      <w:r w:rsidRPr="00E56693">
        <w:rPr>
          <w:rFonts w:asciiTheme="minorEastAsia" w:hAnsiTheme="minorEastAsia" w:hint="eastAsia"/>
          <w:szCs w:val="21"/>
        </w:rPr>
        <w:t>补充如下：</w:t>
      </w:r>
    </w:p>
    <w:p w:rsidR="00A11C1E" w:rsidRPr="00E56693" w:rsidRDefault="00A11C1E" w:rsidP="00514DFF">
      <w:pPr>
        <w:adjustRightInd w:val="0"/>
        <w:snapToGrid w:val="0"/>
        <w:spacing w:line="560" w:lineRule="exact"/>
        <w:ind w:firstLine="640"/>
        <w:rPr>
          <w:rFonts w:asciiTheme="minorEastAsia" w:hAnsiTheme="minorEastAsia"/>
          <w:szCs w:val="21"/>
        </w:rPr>
      </w:pPr>
      <w:r w:rsidRPr="00E56693">
        <w:rPr>
          <w:rFonts w:asciiTheme="minorEastAsia" w:hAnsiTheme="minorEastAsia" w:hint="eastAsia"/>
          <w:szCs w:val="21"/>
        </w:rPr>
        <w:t>第一条 甲乙双方一致同意，将原协议中：</w:t>
      </w:r>
    </w:p>
    <w:p w:rsidR="00A11C1E" w:rsidRPr="00E56693" w:rsidRDefault="00A11C1E" w:rsidP="00E56693">
      <w:pPr>
        <w:adjustRightInd w:val="0"/>
        <w:snapToGrid w:val="0"/>
        <w:spacing w:line="560" w:lineRule="exact"/>
        <w:ind w:firstLineChars="200" w:firstLine="420"/>
        <w:rPr>
          <w:rFonts w:asciiTheme="minorEastAsia" w:hAnsiTheme="minorEastAsia"/>
          <w:szCs w:val="21"/>
        </w:rPr>
      </w:pPr>
      <w:r w:rsidRPr="00E56693">
        <w:rPr>
          <w:rFonts w:asciiTheme="minorEastAsia" w:hAnsiTheme="minorEastAsia" w:hint="eastAsia"/>
          <w:szCs w:val="21"/>
        </w:rPr>
        <w:t>2.5乙方：根据本协议约定，负责理财产品资产保管、资金清算、投资监督、对账等托管工作的中国建设银行股份有限公司河南省分行，即本协议托管人。</w:t>
      </w:r>
    </w:p>
    <w:p w:rsidR="00A11C1E" w:rsidRPr="00E56693" w:rsidRDefault="00A11C1E"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修改为：</w:t>
      </w:r>
    </w:p>
    <w:p w:rsidR="00A11C1E" w:rsidRPr="00E56693" w:rsidRDefault="00A11C1E" w:rsidP="00E56693">
      <w:pPr>
        <w:adjustRightInd w:val="0"/>
        <w:snapToGrid w:val="0"/>
        <w:spacing w:line="560" w:lineRule="exact"/>
        <w:ind w:firstLineChars="200" w:firstLine="420"/>
        <w:rPr>
          <w:rFonts w:asciiTheme="minorEastAsia" w:hAnsiTheme="minorEastAsia"/>
          <w:szCs w:val="21"/>
        </w:rPr>
      </w:pPr>
      <w:r w:rsidRPr="00E56693">
        <w:rPr>
          <w:rFonts w:asciiTheme="minorEastAsia" w:hAnsiTheme="minorEastAsia" w:hint="eastAsia"/>
          <w:szCs w:val="21"/>
        </w:rPr>
        <w:t>2.5乙方：中国建设银行股份有限公司河南省分行</w:t>
      </w:r>
    </w:p>
    <w:p w:rsidR="004B64A9" w:rsidRPr="00E56693" w:rsidRDefault="00A11C1E" w:rsidP="00514DFF">
      <w:pPr>
        <w:adjustRightInd w:val="0"/>
        <w:snapToGrid w:val="0"/>
        <w:spacing w:line="560" w:lineRule="exact"/>
        <w:ind w:firstLine="640"/>
        <w:rPr>
          <w:rFonts w:asciiTheme="minorEastAsia" w:hAnsiTheme="minorEastAsia"/>
          <w:szCs w:val="21"/>
        </w:rPr>
      </w:pPr>
      <w:r w:rsidRPr="00E56693">
        <w:rPr>
          <w:rFonts w:asciiTheme="minorEastAsia" w:hAnsiTheme="minorEastAsia" w:hint="eastAsia"/>
          <w:szCs w:val="21"/>
        </w:rPr>
        <w:t>第二</w:t>
      </w:r>
      <w:r w:rsidR="00557CF0" w:rsidRPr="00E56693">
        <w:rPr>
          <w:rFonts w:asciiTheme="minorEastAsia" w:hAnsiTheme="minorEastAsia" w:hint="eastAsia"/>
          <w:szCs w:val="21"/>
        </w:rPr>
        <w:t xml:space="preserve">条 </w:t>
      </w:r>
      <w:r w:rsidR="004B64A9" w:rsidRPr="00E56693">
        <w:rPr>
          <w:rFonts w:asciiTheme="minorEastAsia" w:hAnsiTheme="minorEastAsia" w:hint="eastAsia"/>
          <w:szCs w:val="21"/>
        </w:rPr>
        <w:t>甲乙双方一致同意，将原协议</w:t>
      </w:r>
      <w:r w:rsidR="00557CF0" w:rsidRPr="00E56693">
        <w:rPr>
          <w:rFonts w:asciiTheme="minorEastAsia" w:hAnsiTheme="minorEastAsia" w:hint="eastAsia"/>
          <w:szCs w:val="21"/>
        </w:rPr>
        <w:t>中：</w:t>
      </w:r>
    </w:p>
    <w:p w:rsidR="00557CF0" w:rsidRPr="00E56693" w:rsidRDefault="00557CF0"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7.3.2 理财产品资产投资其他银行存款，乙方对存放他行存款不履行安全保管职责，甲方应要求银行存款存放行提供确保资金安全和流动性的承诺，同时要求存款存放行为</w:t>
      </w:r>
      <w:proofErr w:type="gramStart"/>
      <w:r w:rsidRPr="00E56693">
        <w:rPr>
          <w:rFonts w:asciiTheme="minorEastAsia" w:hAnsiTheme="minorEastAsia" w:hint="eastAsia"/>
          <w:szCs w:val="21"/>
        </w:rPr>
        <w:t>乙方开通网银</w:t>
      </w:r>
      <w:proofErr w:type="gramEnd"/>
      <w:r w:rsidRPr="00E56693">
        <w:rPr>
          <w:rFonts w:asciiTheme="minorEastAsia" w:hAnsiTheme="minorEastAsia" w:hint="eastAsia"/>
          <w:szCs w:val="21"/>
        </w:rPr>
        <w:t>等有效查询途径。如应甲方要求，乙方可定期查询他行存款余额，并发现问题时通知甲方。</w:t>
      </w:r>
    </w:p>
    <w:p w:rsidR="00557CF0" w:rsidRPr="00E56693" w:rsidRDefault="00557CF0"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lastRenderedPageBreak/>
        <w:t>修改为：</w:t>
      </w:r>
    </w:p>
    <w:p w:rsidR="00514DFF" w:rsidRPr="00E56693" w:rsidRDefault="00557CF0"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7.3.2 理财产品资产投资其他银行存款，</w:t>
      </w:r>
      <w:r w:rsidR="000E3311" w:rsidRPr="00E56693">
        <w:rPr>
          <w:rFonts w:asciiTheme="minorEastAsia" w:hAnsiTheme="minorEastAsia" w:hint="eastAsia"/>
          <w:szCs w:val="21"/>
        </w:rPr>
        <w:t>由甲方对资金安全自行负责，</w:t>
      </w:r>
      <w:r w:rsidRPr="00E56693">
        <w:rPr>
          <w:rFonts w:asciiTheme="minorEastAsia" w:hAnsiTheme="minorEastAsia" w:hint="eastAsia"/>
          <w:szCs w:val="21"/>
        </w:rPr>
        <w:t>乙方对存放他行存款不履行安全保管职责</w:t>
      </w:r>
      <w:r w:rsidR="000E3311" w:rsidRPr="00E56693">
        <w:rPr>
          <w:rFonts w:asciiTheme="minorEastAsia" w:hAnsiTheme="minorEastAsia" w:hint="eastAsia"/>
          <w:szCs w:val="21"/>
        </w:rPr>
        <w:t>。</w:t>
      </w:r>
      <w:r w:rsidR="00514DFF" w:rsidRPr="00E56693">
        <w:rPr>
          <w:rFonts w:asciiTheme="minorEastAsia" w:hAnsiTheme="minorEastAsia" w:hint="eastAsia"/>
          <w:szCs w:val="21"/>
        </w:rPr>
        <w:t xml:space="preserve">   </w:t>
      </w:r>
    </w:p>
    <w:p w:rsidR="00557CF0" w:rsidRPr="00E56693" w:rsidRDefault="00A11C1E"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第三</w:t>
      </w:r>
      <w:r w:rsidR="00557CF0" w:rsidRPr="00E56693">
        <w:rPr>
          <w:rFonts w:asciiTheme="minorEastAsia" w:hAnsiTheme="minorEastAsia" w:hint="eastAsia"/>
          <w:szCs w:val="21"/>
        </w:rPr>
        <w:t>条 甲乙双方一致同意，将原协议中：</w:t>
      </w:r>
    </w:p>
    <w:p w:rsidR="00557CF0" w:rsidRPr="00E56693" w:rsidRDefault="00557CF0"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8.1 划款指令的内容</w:t>
      </w:r>
    </w:p>
    <w:p w:rsidR="00557CF0" w:rsidRPr="00E56693" w:rsidRDefault="00557CF0"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划款指令</w:t>
      </w:r>
      <w:r w:rsidR="008E714B" w:rsidRPr="00E56693">
        <w:rPr>
          <w:rFonts w:asciiTheme="minorEastAsia" w:hAnsiTheme="minorEastAsia" w:hint="eastAsia"/>
          <w:szCs w:val="21"/>
        </w:rPr>
        <w:t>是指甲方发</w:t>
      </w:r>
      <w:r w:rsidRPr="00E56693">
        <w:rPr>
          <w:rFonts w:asciiTheme="minorEastAsia" w:hAnsiTheme="minorEastAsia" w:hint="eastAsia"/>
          <w:szCs w:val="21"/>
        </w:rPr>
        <w:t>至乙方的有关本理财产品托管账户名下的款项支付以及其它资金划拨的指令，甲方加盖本协议附件一中所示指令发送预留印鉴并由被授权人签章确认后，通过指定邮箱</w:t>
      </w:r>
      <w:r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Pr="00E56693">
        <w:rPr>
          <w:rFonts w:asciiTheme="minorEastAsia" w:hAnsiTheme="minorEastAsia" w:hint="eastAsia"/>
          <w:szCs w:val="21"/>
          <w:u w:val="single"/>
        </w:rPr>
        <w:t xml:space="preserve">       </w:t>
      </w:r>
      <w:r w:rsidRPr="00E56693">
        <w:rPr>
          <w:rFonts w:asciiTheme="minorEastAsia" w:hAnsiTheme="minorEastAsia" w:hint="eastAsia"/>
          <w:szCs w:val="21"/>
        </w:rPr>
        <w:t>或传真</w:t>
      </w:r>
      <w:r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Pr="00E56693">
        <w:rPr>
          <w:rFonts w:asciiTheme="minorEastAsia" w:hAnsiTheme="minorEastAsia" w:hint="eastAsia"/>
          <w:szCs w:val="21"/>
          <w:u w:val="single"/>
        </w:rPr>
        <w:t xml:space="preserve">    </w:t>
      </w:r>
      <w:r w:rsidRPr="00E56693">
        <w:rPr>
          <w:rFonts w:asciiTheme="minorEastAsia" w:hAnsiTheme="minorEastAsia" w:hint="eastAsia"/>
          <w:szCs w:val="21"/>
        </w:rPr>
        <w:t>发送至乙方指定邮箱</w:t>
      </w:r>
      <w:r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Pr="00E56693">
        <w:rPr>
          <w:rFonts w:asciiTheme="minorEastAsia" w:hAnsiTheme="minorEastAsia" w:hint="eastAsia"/>
          <w:szCs w:val="21"/>
          <w:u w:val="single"/>
        </w:rPr>
        <w:t xml:space="preserve">  </w:t>
      </w:r>
      <w:r w:rsidR="008E714B" w:rsidRPr="00E56693">
        <w:rPr>
          <w:rFonts w:asciiTheme="minorEastAsia" w:hAnsiTheme="minorEastAsia" w:hint="eastAsia"/>
          <w:szCs w:val="21"/>
          <w:u w:val="single"/>
        </w:rPr>
        <w:t xml:space="preserve">  </w:t>
      </w:r>
      <w:r w:rsidRPr="00E56693">
        <w:rPr>
          <w:rFonts w:asciiTheme="minorEastAsia" w:hAnsiTheme="minorEastAsia" w:hint="eastAsia"/>
          <w:szCs w:val="21"/>
          <w:u w:val="single"/>
        </w:rPr>
        <w:t xml:space="preserve">   </w:t>
      </w:r>
      <w:r w:rsidRPr="00E56693">
        <w:rPr>
          <w:rFonts w:asciiTheme="minorEastAsia" w:hAnsiTheme="minorEastAsia" w:hint="eastAsia"/>
          <w:szCs w:val="21"/>
        </w:rPr>
        <w:t>或传真</w:t>
      </w:r>
      <w:r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Pr="00E56693">
        <w:rPr>
          <w:rFonts w:asciiTheme="minorEastAsia" w:hAnsiTheme="minorEastAsia" w:hint="eastAsia"/>
          <w:szCs w:val="21"/>
          <w:u w:val="single"/>
        </w:rPr>
        <w:t xml:space="preserve"> </w:t>
      </w:r>
      <w:r w:rsidR="008E714B" w:rsidRPr="00E56693">
        <w:rPr>
          <w:rFonts w:asciiTheme="minorEastAsia" w:hAnsiTheme="minorEastAsia" w:hint="eastAsia"/>
          <w:szCs w:val="21"/>
          <w:u w:val="single"/>
        </w:rPr>
        <w:t xml:space="preserve"> </w:t>
      </w:r>
      <w:r w:rsidRPr="00E56693">
        <w:rPr>
          <w:rFonts w:asciiTheme="minorEastAsia" w:hAnsiTheme="minorEastAsia" w:hint="eastAsia"/>
          <w:szCs w:val="21"/>
          <w:u w:val="single"/>
        </w:rPr>
        <w:t xml:space="preserve"> </w:t>
      </w:r>
      <w:r w:rsidR="008E714B" w:rsidRPr="00E56693">
        <w:rPr>
          <w:rFonts w:asciiTheme="minorEastAsia" w:hAnsiTheme="minorEastAsia" w:hint="eastAsia"/>
          <w:szCs w:val="21"/>
          <w:u w:val="single"/>
        </w:rPr>
        <w:t xml:space="preserve">  </w:t>
      </w:r>
      <w:r w:rsidRPr="00E56693">
        <w:rPr>
          <w:rFonts w:asciiTheme="minorEastAsia" w:hAnsiTheme="minorEastAsia" w:hint="eastAsia"/>
          <w:szCs w:val="21"/>
          <w:u w:val="single"/>
        </w:rPr>
        <w:t xml:space="preserve">  </w:t>
      </w:r>
      <w:r w:rsidRPr="00E56693">
        <w:rPr>
          <w:rFonts w:asciiTheme="minorEastAsia" w:hAnsiTheme="minorEastAsia" w:hint="eastAsia"/>
          <w:szCs w:val="21"/>
        </w:rPr>
        <w:t>，乙方依照指令进行相应资金清算。</w:t>
      </w:r>
    </w:p>
    <w:p w:rsidR="00557CF0" w:rsidRPr="00E56693" w:rsidRDefault="006C4270"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划款指令应包括以下内容：理财产品的名称和期数、划款时间、划款项目、收款人全称、收款人开户行、收款人银行</w:t>
      </w:r>
      <w:r w:rsidR="008E714B" w:rsidRPr="00E56693">
        <w:rPr>
          <w:rFonts w:asciiTheme="minorEastAsia" w:hAnsiTheme="minorEastAsia" w:hint="eastAsia"/>
          <w:szCs w:val="21"/>
        </w:rPr>
        <w:t>账号、划款金额、被授权人个人名章、指令发送预留印鉴（具体见附件一）。</w:t>
      </w:r>
    </w:p>
    <w:p w:rsidR="008E714B" w:rsidRPr="00E56693" w:rsidRDefault="008E714B"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修改为：</w:t>
      </w:r>
    </w:p>
    <w:p w:rsidR="008E714B" w:rsidRPr="00E56693" w:rsidRDefault="008E714B"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8.1 划款指令的内容</w:t>
      </w:r>
    </w:p>
    <w:p w:rsidR="008E714B" w:rsidRPr="00E56693" w:rsidRDefault="008E714B"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划款指令是指甲方发至乙方的有关本理财产品托管账户名下的款项支付以及其它资金划拨的指令，甲方加盖本协议附件一中所示指令发送预留印鉴并由被授权人签章确认后，通过指定邮箱</w:t>
      </w:r>
      <w:r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Pr="00E56693">
        <w:rPr>
          <w:rFonts w:asciiTheme="minorEastAsia" w:hAnsiTheme="minorEastAsia" w:hint="eastAsia"/>
          <w:szCs w:val="21"/>
          <w:u w:val="single"/>
        </w:rPr>
        <w:t xml:space="preserve">       </w:t>
      </w:r>
      <w:r w:rsidRPr="00E56693">
        <w:rPr>
          <w:rFonts w:asciiTheme="minorEastAsia" w:hAnsiTheme="minorEastAsia" w:hint="eastAsia"/>
          <w:szCs w:val="21"/>
        </w:rPr>
        <w:t>或传真</w:t>
      </w:r>
      <w:r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Pr="00E56693">
        <w:rPr>
          <w:rFonts w:asciiTheme="minorEastAsia" w:hAnsiTheme="minorEastAsia" w:hint="eastAsia"/>
          <w:szCs w:val="21"/>
          <w:u w:val="single"/>
        </w:rPr>
        <w:t xml:space="preserve">     </w:t>
      </w:r>
      <w:r w:rsidRPr="00E56693">
        <w:rPr>
          <w:rFonts w:asciiTheme="minorEastAsia" w:hAnsiTheme="minorEastAsia" w:hint="eastAsia"/>
          <w:szCs w:val="21"/>
        </w:rPr>
        <w:t>发送至乙方指定邮箱</w:t>
      </w:r>
      <w:r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Pr="00E56693">
        <w:rPr>
          <w:rFonts w:asciiTheme="minorEastAsia" w:hAnsiTheme="minorEastAsia" w:hint="eastAsia"/>
          <w:szCs w:val="21"/>
          <w:u w:val="single"/>
        </w:rPr>
        <w:t xml:space="preserve">        </w:t>
      </w:r>
      <w:r w:rsidRPr="00E56693">
        <w:rPr>
          <w:rFonts w:asciiTheme="minorEastAsia" w:hAnsiTheme="minorEastAsia" w:hint="eastAsia"/>
          <w:szCs w:val="21"/>
        </w:rPr>
        <w:t>或传真</w:t>
      </w:r>
      <w:r w:rsidRPr="00E56693">
        <w:rPr>
          <w:rFonts w:asciiTheme="minorEastAsia" w:hAnsiTheme="minorEastAsia" w:hint="eastAsia"/>
          <w:szCs w:val="21"/>
          <w:u w:val="single"/>
        </w:rPr>
        <w:t xml:space="preserve">   </w:t>
      </w:r>
      <w:r w:rsidR="00E56693">
        <w:rPr>
          <w:rFonts w:asciiTheme="minorEastAsia" w:hAnsiTheme="minorEastAsia" w:hint="eastAsia"/>
          <w:szCs w:val="21"/>
          <w:u w:val="single"/>
        </w:rPr>
        <w:t>XXXX</w:t>
      </w:r>
      <w:r w:rsidRPr="00E56693">
        <w:rPr>
          <w:rFonts w:asciiTheme="minorEastAsia" w:hAnsiTheme="minorEastAsia" w:hint="eastAsia"/>
          <w:szCs w:val="21"/>
          <w:u w:val="single"/>
        </w:rPr>
        <w:t xml:space="preserve">       </w:t>
      </w:r>
      <w:r w:rsidRPr="00E56693">
        <w:rPr>
          <w:rFonts w:asciiTheme="minorEastAsia" w:hAnsiTheme="minorEastAsia" w:hint="eastAsia"/>
          <w:szCs w:val="21"/>
        </w:rPr>
        <w:t>，乙方依照指令进行相应资金清算。</w:t>
      </w:r>
    </w:p>
    <w:p w:rsidR="008E714B" w:rsidRPr="00E56693" w:rsidRDefault="008E714B"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划款指令应包括以下内容：理财产品的名称和期数、划款时间</w:t>
      </w:r>
      <w:r w:rsidR="006E251F" w:rsidRPr="00E56693">
        <w:rPr>
          <w:rFonts w:asciiTheme="minorEastAsia" w:hAnsiTheme="minorEastAsia" w:hint="eastAsia"/>
          <w:szCs w:val="21"/>
        </w:rPr>
        <w:t>（要求到账时间**年**月**日）</w:t>
      </w:r>
      <w:r w:rsidRPr="00E56693">
        <w:rPr>
          <w:rFonts w:asciiTheme="minorEastAsia" w:hAnsiTheme="minorEastAsia" w:hint="eastAsia"/>
          <w:szCs w:val="21"/>
        </w:rPr>
        <w:t>、划款项目、</w:t>
      </w:r>
      <w:r w:rsidR="006E251F" w:rsidRPr="00E56693">
        <w:rPr>
          <w:rFonts w:asciiTheme="minorEastAsia" w:hAnsiTheme="minorEastAsia" w:hint="eastAsia"/>
          <w:szCs w:val="21"/>
        </w:rPr>
        <w:t>付款人全称、付款人开户行、付款人银行账户、</w:t>
      </w:r>
      <w:r w:rsidRPr="00E56693">
        <w:rPr>
          <w:rFonts w:asciiTheme="minorEastAsia" w:hAnsiTheme="minorEastAsia" w:hint="eastAsia"/>
          <w:szCs w:val="21"/>
        </w:rPr>
        <w:t>收款人全称、收款人开户行、收款人银行账</w:t>
      </w:r>
      <w:r w:rsidR="006E251F" w:rsidRPr="00E56693">
        <w:rPr>
          <w:rFonts w:asciiTheme="minorEastAsia" w:hAnsiTheme="minorEastAsia" w:hint="eastAsia"/>
          <w:szCs w:val="21"/>
        </w:rPr>
        <w:t>号、付</w:t>
      </w:r>
      <w:r w:rsidRPr="00E56693">
        <w:rPr>
          <w:rFonts w:asciiTheme="minorEastAsia" w:hAnsiTheme="minorEastAsia" w:hint="eastAsia"/>
          <w:szCs w:val="21"/>
        </w:rPr>
        <w:t>款金额、被授权人个人名章、指令发送预留印鉴（具体见附件</w:t>
      </w:r>
      <w:r w:rsidR="0038084E" w:rsidRPr="00E56693">
        <w:rPr>
          <w:rFonts w:asciiTheme="minorEastAsia" w:hAnsiTheme="minorEastAsia" w:hint="eastAsia"/>
          <w:szCs w:val="21"/>
        </w:rPr>
        <w:t>二</w:t>
      </w:r>
      <w:r w:rsidRPr="00E56693">
        <w:rPr>
          <w:rFonts w:asciiTheme="minorEastAsia" w:hAnsiTheme="minorEastAsia" w:hint="eastAsia"/>
          <w:szCs w:val="21"/>
        </w:rPr>
        <w:t>）。</w:t>
      </w:r>
    </w:p>
    <w:p w:rsidR="00ED74E4" w:rsidRPr="00E56693" w:rsidRDefault="00A11C1E"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第四</w:t>
      </w:r>
      <w:r w:rsidR="00ED74E4" w:rsidRPr="00E56693">
        <w:rPr>
          <w:rFonts w:asciiTheme="minorEastAsia" w:hAnsiTheme="minorEastAsia" w:hint="eastAsia"/>
          <w:szCs w:val="21"/>
        </w:rPr>
        <w:t>条 甲乙双方一致同意，将原协议中：</w:t>
      </w:r>
    </w:p>
    <w:p w:rsidR="002D70DF" w:rsidRPr="00E56693" w:rsidRDefault="002D70DF"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8.2被授权人的指定和变更</w:t>
      </w:r>
    </w:p>
    <w:p w:rsidR="002D70DF" w:rsidRPr="00E56693" w:rsidRDefault="002D70DF"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lastRenderedPageBreak/>
        <w:t>托管运作前，甲方应向乙方提供划款指令授权书原件，划款指令授权书应包括被授权人名单、名章样本及相应权限，并加盖郑州银行股份有限公司理财产品托管专户财务专用章。</w:t>
      </w:r>
    </w:p>
    <w:p w:rsidR="002D70DF" w:rsidRPr="00E56693" w:rsidRDefault="002D70DF"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甲方若对授权通知的内容进行修改（包括但不限于有权发送指令人员的名单、联系方式的修改，指令上预留印鉴和签字样本的修改等），应当至少提前1个工作日通知乙方；修改授权通知的文件应为变更后的完整授权，且由甲方加盖郑州银行股份有限公司理财产品托管专户财务专用章。甲方对变更后的完整授权应当以传真或其他方式发送给乙方，同时电话通知乙方。管理人对授权通知的内容的</w:t>
      </w:r>
      <w:proofErr w:type="gramStart"/>
      <w:r w:rsidRPr="00E56693">
        <w:rPr>
          <w:rFonts w:asciiTheme="minorEastAsia" w:hAnsiTheme="minorEastAsia" w:hint="eastAsia"/>
          <w:szCs w:val="21"/>
        </w:rPr>
        <w:t>变更自</w:t>
      </w:r>
      <w:proofErr w:type="gramEnd"/>
      <w:r w:rsidRPr="00E56693">
        <w:rPr>
          <w:rFonts w:asciiTheme="minorEastAsia" w:hAnsiTheme="minorEastAsia" w:hint="eastAsia"/>
          <w:szCs w:val="21"/>
        </w:rPr>
        <w:t>乙方收到</w:t>
      </w:r>
      <w:proofErr w:type="gramStart"/>
      <w:r w:rsidRPr="00E56693">
        <w:rPr>
          <w:rFonts w:asciiTheme="minorEastAsia" w:hAnsiTheme="minorEastAsia" w:hint="eastAsia"/>
          <w:szCs w:val="21"/>
        </w:rPr>
        <w:t>传真件并电话</w:t>
      </w:r>
      <w:proofErr w:type="gramEnd"/>
      <w:r w:rsidRPr="00E56693">
        <w:rPr>
          <w:rFonts w:asciiTheme="minorEastAsia" w:hAnsiTheme="minorEastAsia" w:hint="eastAsia"/>
          <w:szCs w:val="21"/>
        </w:rPr>
        <w:t>确认后开始生效，在乙方对授权通知内容变更电话确认之前，原指令发送人员及其签章继续有效。甲方在此后三个工作日内将授权变更通知的正本送交乙方，如正本与传真不同，以传真为准。</w:t>
      </w:r>
    </w:p>
    <w:p w:rsidR="002D70DF" w:rsidRPr="00E56693" w:rsidRDefault="002D70DF"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修改为：</w:t>
      </w:r>
    </w:p>
    <w:p w:rsidR="007D06EF" w:rsidRPr="00E56693" w:rsidRDefault="00ED74E4"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 xml:space="preserve"> </w:t>
      </w:r>
      <w:r w:rsidR="007D06EF" w:rsidRPr="00E56693">
        <w:rPr>
          <w:rFonts w:asciiTheme="minorEastAsia" w:hAnsiTheme="minorEastAsia" w:hint="eastAsia"/>
          <w:szCs w:val="21"/>
        </w:rPr>
        <w:t>8.2被授权人的指定和变更</w:t>
      </w:r>
    </w:p>
    <w:p w:rsidR="007D06EF" w:rsidRPr="00E56693" w:rsidRDefault="007D06EF"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托管运作前，甲方应向乙方提供划款指令授权书原件，划款指令授权书应包括被授权人名单、名章样本及相应权限，并加盖郑州银行股份有限公司</w:t>
      </w:r>
      <w:r w:rsidR="00766750" w:rsidRPr="00E56693">
        <w:rPr>
          <w:rFonts w:asciiTheme="minorEastAsia" w:hAnsiTheme="minorEastAsia" w:hint="eastAsia"/>
          <w:szCs w:val="21"/>
        </w:rPr>
        <w:t>公</w:t>
      </w:r>
      <w:r w:rsidRPr="00E56693">
        <w:rPr>
          <w:rFonts w:asciiTheme="minorEastAsia" w:hAnsiTheme="minorEastAsia" w:hint="eastAsia"/>
          <w:szCs w:val="21"/>
        </w:rPr>
        <w:t>章</w:t>
      </w:r>
      <w:r w:rsidR="00766750" w:rsidRPr="00E56693">
        <w:rPr>
          <w:rFonts w:asciiTheme="minorEastAsia" w:hAnsiTheme="minorEastAsia" w:hint="eastAsia"/>
          <w:szCs w:val="21"/>
        </w:rPr>
        <w:t>和法定代表人(或授权代表人)签章</w:t>
      </w:r>
      <w:r w:rsidRPr="00E56693">
        <w:rPr>
          <w:rFonts w:asciiTheme="minorEastAsia" w:hAnsiTheme="minorEastAsia" w:hint="eastAsia"/>
          <w:szCs w:val="21"/>
        </w:rPr>
        <w:t>。</w:t>
      </w:r>
    </w:p>
    <w:p w:rsidR="008E714B" w:rsidRPr="00E56693" w:rsidRDefault="007D06EF"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甲方若对授权通知的内容进行修改（包括但不限于有权发送指令人员的名单、联系方式的修改，指令上预留印鉴和签字样本的修改等），应当至少提前1个工作日通知乙方；修改授权通知的文件应为变更后的完整授权，且由甲方加盖郑州银行股份有限公司</w:t>
      </w:r>
      <w:r w:rsidR="00766750" w:rsidRPr="00E56693">
        <w:rPr>
          <w:rFonts w:asciiTheme="minorEastAsia" w:hAnsiTheme="minorEastAsia" w:hint="eastAsia"/>
          <w:szCs w:val="21"/>
        </w:rPr>
        <w:t>公</w:t>
      </w:r>
      <w:r w:rsidRPr="00E56693">
        <w:rPr>
          <w:rFonts w:asciiTheme="minorEastAsia" w:hAnsiTheme="minorEastAsia" w:hint="eastAsia"/>
          <w:szCs w:val="21"/>
        </w:rPr>
        <w:t>章。甲方对变更后的完整授权应当以</w:t>
      </w:r>
      <w:r w:rsidR="00766750" w:rsidRPr="00E56693">
        <w:rPr>
          <w:rFonts w:asciiTheme="minorEastAsia" w:hAnsiTheme="minorEastAsia" w:hint="eastAsia"/>
          <w:szCs w:val="21"/>
        </w:rPr>
        <w:t>邮箱、</w:t>
      </w:r>
      <w:r w:rsidRPr="00E56693">
        <w:rPr>
          <w:rFonts w:asciiTheme="minorEastAsia" w:hAnsiTheme="minorEastAsia" w:hint="eastAsia"/>
          <w:szCs w:val="21"/>
        </w:rPr>
        <w:t>传真或其他方式发送给乙方，同时电话通知乙方。管理人对授权通知的内容的</w:t>
      </w:r>
      <w:proofErr w:type="gramStart"/>
      <w:r w:rsidRPr="00E56693">
        <w:rPr>
          <w:rFonts w:asciiTheme="minorEastAsia" w:hAnsiTheme="minorEastAsia" w:hint="eastAsia"/>
          <w:szCs w:val="21"/>
        </w:rPr>
        <w:t>变更自</w:t>
      </w:r>
      <w:proofErr w:type="gramEnd"/>
      <w:r w:rsidRPr="00E56693">
        <w:rPr>
          <w:rFonts w:asciiTheme="minorEastAsia" w:hAnsiTheme="minorEastAsia" w:hint="eastAsia"/>
          <w:szCs w:val="21"/>
        </w:rPr>
        <w:t>乙方收到</w:t>
      </w:r>
      <w:r w:rsidR="00766750" w:rsidRPr="00E56693">
        <w:rPr>
          <w:rFonts w:asciiTheme="minorEastAsia" w:hAnsiTheme="minorEastAsia" w:hint="eastAsia"/>
          <w:szCs w:val="21"/>
        </w:rPr>
        <w:t>原件的扫描件/</w:t>
      </w:r>
      <w:proofErr w:type="gramStart"/>
      <w:r w:rsidRPr="00E56693">
        <w:rPr>
          <w:rFonts w:asciiTheme="minorEastAsia" w:hAnsiTheme="minorEastAsia" w:hint="eastAsia"/>
          <w:szCs w:val="21"/>
        </w:rPr>
        <w:t>传真件并电话</w:t>
      </w:r>
      <w:proofErr w:type="gramEnd"/>
      <w:r w:rsidRPr="00E56693">
        <w:rPr>
          <w:rFonts w:asciiTheme="minorEastAsia" w:hAnsiTheme="minorEastAsia" w:hint="eastAsia"/>
          <w:szCs w:val="21"/>
        </w:rPr>
        <w:t>确认后开始生效，在乙方对授权通知内容变更电话确认之前，原指令发送人员及其签章继续有效。甲方在此后三个工作日内将授权变更通知的正本送交乙方，如正本与</w:t>
      </w:r>
      <w:r w:rsidR="00766750" w:rsidRPr="00E56693">
        <w:rPr>
          <w:rFonts w:asciiTheme="minorEastAsia" w:hAnsiTheme="minorEastAsia" w:hint="eastAsia"/>
          <w:szCs w:val="21"/>
        </w:rPr>
        <w:t>扫描件/传真件</w:t>
      </w:r>
      <w:r w:rsidRPr="00E56693">
        <w:rPr>
          <w:rFonts w:asciiTheme="minorEastAsia" w:hAnsiTheme="minorEastAsia" w:hint="eastAsia"/>
          <w:szCs w:val="21"/>
        </w:rPr>
        <w:t>不同，以</w:t>
      </w:r>
      <w:r w:rsidR="00766750" w:rsidRPr="00E56693">
        <w:rPr>
          <w:rFonts w:asciiTheme="minorEastAsia" w:hAnsiTheme="minorEastAsia" w:hint="eastAsia"/>
          <w:szCs w:val="21"/>
        </w:rPr>
        <w:t>扫描件/传真件</w:t>
      </w:r>
      <w:r w:rsidRPr="00E56693">
        <w:rPr>
          <w:rFonts w:asciiTheme="minorEastAsia" w:hAnsiTheme="minorEastAsia" w:hint="eastAsia"/>
          <w:szCs w:val="21"/>
        </w:rPr>
        <w:t>为准。</w:t>
      </w:r>
    </w:p>
    <w:p w:rsidR="00176788" w:rsidRPr="00E56693" w:rsidRDefault="00176788"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第</w:t>
      </w:r>
      <w:r w:rsidR="007102E3" w:rsidRPr="00E56693">
        <w:rPr>
          <w:rFonts w:asciiTheme="minorEastAsia" w:hAnsiTheme="minorEastAsia" w:hint="eastAsia"/>
          <w:szCs w:val="21"/>
        </w:rPr>
        <w:t>五</w:t>
      </w:r>
      <w:r w:rsidRPr="00E56693">
        <w:rPr>
          <w:rFonts w:asciiTheme="minorEastAsia" w:hAnsiTheme="minorEastAsia" w:hint="eastAsia"/>
          <w:szCs w:val="21"/>
        </w:rPr>
        <w:t xml:space="preserve">条 </w:t>
      </w:r>
      <w:r w:rsidR="00514DFF" w:rsidRPr="00E56693">
        <w:rPr>
          <w:rFonts w:asciiTheme="minorEastAsia" w:hAnsiTheme="minorEastAsia" w:hint="eastAsia"/>
          <w:szCs w:val="21"/>
        </w:rPr>
        <w:t>本补充协议一式肆份，各方各持贰</w:t>
      </w:r>
      <w:r w:rsidRPr="00E56693">
        <w:rPr>
          <w:rFonts w:asciiTheme="minorEastAsia" w:hAnsiTheme="minorEastAsia" w:hint="eastAsia"/>
          <w:szCs w:val="21"/>
        </w:rPr>
        <w:t>份，</w:t>
      </w:r>
      <w:r w:rsidR="008A2861" w:rsidRPr="00E56693">
        <w:rPr>
          <w:rFonts w:asciiTheme="minorEastAsia" w:hAnsiTheme="minorEastAsia" w:hint="eastAsia"/>
          <w:szCs w:val="21"/>
        </w:rPr>
        <w:t>自各方法定代表人/负责人或授权代表签字/章并加盖公章后生效，即对各方产生法律效力。</w:t>
      </w:r>
    </w:p>
    <w:p w:rsidR="008A2861" w:rsidRPr="00E56693" w:rsidRDefault="007102E3"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lastRenderedPageBreak/>
        <w:t>第六</w:t>
      </w:r>
      <w:r w:rsidR="008A2861" w:rsidRPr="00E56693">
        <w:rPr>
          <w:rFonts w:asciiTheme="minorEastAsia" w:hAnsiTheme="minorEastAsia" w:hint="eastAsia"/>
          <w:szCs w:val="21"/>
        </w:rPr>
        <w:t>条 因本补充协议引发的争议按原协议约定的争议解决方式解决。</w:t>
      </w:r>
    </w:p>
    <w:p w:rsidR="008A2861" w:rsidRPr="00E56693" w:rsidRDefault="007102E3"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第七</w:t>
      </w:r>
      <w:r w:rsidR="008A2861" w:rsidRPr="00E56693">
        <w:rPr>
          <w:rFonts w:asciiTheme="minorEastAsia" w:hAnsiTheme="minorEastAsia" w:hint="eastAsia"/>
          <w:szCs w:val="21"/>
        </w:rPr>
        <w:t>条 本补充协议未约定事项，各方仍按原协议及补充协议的约定执行。</w:t>
      </w:r>
    </w:p>
    <w:p w:rsidR="008A2861" w:rsidRPr="00E56693" w:rsidRDefault="008A2861"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（以下无正文）</w:t>
      </w:r>
    </w:p>
    <w:p w:rsidR="00E56693" w:rsidRPr="00E56693" w:rsidRDefault="00E56693" w:rsidP="00514DFF">
      <w:pPr>
        <w:snapToGrid w:val="0"/>
        <w:spacing w:line="560" w:lineRule="exact"/>
        <w:ind w:firstLine="640"/>
        <w:rPr>
          <w:rFonts w:asciiTheme="minorEastAsia" w:hAnsiTheme="minorEastAsia"/>
          <w:szCs w:val="21"/>
        </w:rPr>
      </w:pPr>
    </w:p>
    <w:p w:rsidR="008A2861" w:rsidRPr="00E56693" w:rsidRDefault="008A2861"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甲方（公章）：</w:t>
      </w:r>
    </w:p>
    <w:p w:rsidR="008A2861" w:rsidRPr="00E56693" w:rsidRDefault="008A2861" w:rsidP="00514DFF">
      <w:pPr>
        <w:snapToGrid w:val="0"/>
        <w:spacing w:line="560" w:lineRule="exact"/>
        <w:ind w:firstLine="640"/>
        <w:rPr>
          <w:rFonts w:asciiTheme="minorEastAsia" w:hAnsiTheme="minorEastAsia"/>
          <w:szCs w:val="21"/>
        </w:rPr>
      </w:pPr>
    </w:p>
    <w:p w:rsidR="008A2861" w:rsidRPr="00E56693" w:rsidRDefault="00514DFF"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法定代表人或授权代表（签字/章）</w:t>
      </w:r>
      <w:r w:rsidR="008A2861" w:rsidRPr="00E56693">
        <w:rPr>
          <w:rFonts w:asciiTheme="minorEastAsia" w:hAnsiTheme="minorEastAsia" w:hint="eastAsia"/>
          <w:szCs w:val="21"/>
        </w:rPr>
        <w:t>：</w:t>
      </w:r>
    </w:p>
    <w:p w:rsidR="008A2861" w:rsidRPr="00E56693" w:rsidRDefault="008A2861" w:rsidP="00514DFF">
      <w:pPr>
        <w:snapToGrid w:val="0"/>
        <w:spacing w:line="560" w:lineRule="exact"/>
        <w:ind w:firstLine="640"/>
        <w:rPr>
          <w:rFonts w:asciiTheme="minorEastAsia" w:hAnsiTheme="minorEastAsia"/>
          <w:szCs w:val="21"/>
        </w:rPr>
      </w:pPr>
    </w:p>
    <w:p w:rsidR="008A2861" w:rsidRPr="00E56693" w:rsidRDefault="008A2861"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 xml:space="preserve">        年   月    日</w:t>
      </w:r>
    </w:p>
    <w:p w:rsidR="008A2861" w:rsidRPr="00E56693" w:rsidRDefault="008A2861" w:rsidP="00514DFF">
      <w:pPr>
        <w:snapToGrid w:val="0"/>
        <w:spacing w:line="560" w:lineRule="exact"/>
        <w:ind w:firstLine="640"/>
        <w:rPr>
          <w:rFonts w:asciiTheme="minorEastAsia" w:hAnsiTheme="minorEastAsia"/>
          <w:szCs w:val="21"/>
        </w:rPr>
      </w:pPr>
    </w:p>
    <w:p w:rsidR="00BF3BE4" w:rsidRPr="00E56693" w:rsidRDefault="00BF3BE4" w:rsidP="00514DFF">
      <w:pPr>
        <w:snapToGrid w:val="0"/>
        <w:spacing w:line="560" w:lineRule="exact"/>
        <w:ind w:firstLine="640"/>
        <w:rPr>
          <w:rFonts w:asciiTheme="minorEastAsia" w:hAnsiTheme="minorEastAsia"/>
          <w:szCs w:val="21"/>
        </w:rPr>
      </w:pPr>
    </w:p>
    <w:p w:rsidR="00BF3BE4" w:rsidRPr="00E56693" w:rsidRDefault="00BF3BE4" w:rsidP="00514DFF">
      <w:pPr>
        <w:snapToGrid w:val="0"/>
        <w:spacing w:line="560" w:lineRule="exact"/>
        <w:ind w:firstLine="640"/>
        <w:rPr>
          <w:rFonts w:asciiTheme="minorEastAsia" w:hAnsiTheme="minorEastAsia"/>
          <w:szCs w:val="21"/>
        </w:rPr>
      </w:pPr>
    </w:p>
    <w:p w:rsidR="008A2861" w:rsidRPr="00E56693" w:rsidRDefault="008A2861"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乙方（公章）：</w:t>
      </w:r>
    </w:p>
    <w:p w:rsidR="008A2861" w:rsidRPr="00E56693" w:rsidRDefault="008A2861" w:rsidP="00514DFF">
      <w:pPr>
        <w:snapToGrid w:val="0"/>
        <w:spacing w:line="560" w:lineRule="exact"/>
        <w:ind w:firstLine="640"/>
        <w:rPr>
          <w:rFonts w:asciiTheme="minorEastAsia" w:hAnsiTheme="minorEastAsia"/>
          <w:szCs w:val="21"/>
        </w:rPr>
      </w:pPr>
    </w:p>
    <w:p w:rsidR="008A2861" w:rsidRPr="00E56693" w:rsidRDefault="00514DFF"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负责人或授权代表（签字/章）：</w:t>
      </w:r>
    </w:p>
    <w:p w:rsidR="00514DFF" w:rsidRPr="00E56693" w:rsidRDefault="008A2861" w:rsidP="00514DFF">
      <w:pPr>
        <w:snapToGrid w:val="0"/>
        <w:spacing w:line="560" w:lineRule="exact"/>
        <w:ind w:firstLine="640"/>
        <w:rPr>
          <w:rFonts w:asciiTheme="minorEastAsia" w:hAnsiTheme="minorEastAsia"/>
          <w:szCs w:val="21"/>
        </w:rPr>
      </w:pPr>
      <w:r w:rsidRPr="00E56693">
        <w:rPr>
          <w:rFonts w:asciiTheme="minorEastAsia" w:hAnsiTheme="minorEastAsia" w:hint="eastAsia"/>
          <w:szCs w:val="21"/>
        </w:rPr>
        <w:t xml:space="preserve">    </w:t>
      </w:r>
    </w:p>
    <w:p w:rsidR="008A2861" w:rsidRPr="00E56693" w:rsidRDefault="008A2861" w:rsidP="00E56693">
      <w:pPr>
        <w:snapToGrid w:val="0"/>
        <w:spacing w:line="560" w:lineRule="exact"/>
        <w:ind w:firstLineChars="600" w:firstLine="1260"/>
        <w:rPr>
          <w:rFonts w:asciiTheme="minorEastAsia" w:hAnsiTheme="minorEastAsia"/>
          <w:szCs w:val="21"/>
        </w:rPr>
      </w:pPr>
      <w:r w:rsidRPr="00E56693">
        <w:rPr>
          <w:rFonts w:asciiTheme="minorEastAsia" w:hAnsiTheme="minorEastAsia" w:hint="eastAsia"/>
          <w:szCs w:val="21"/>
        </w:rPr>
        <w:t>年   月    日</w:t>
      </w:r>
    </w:p>
    <w:p w:rsidR="008A2861" w:rsidRPr="00E56693" w:rsidRDefault="008A2861" w:rsidP="00557CF0">
      <w:pPr>
        <w:ind w:firstLine="640"/>
        <w:rPr>
          <w:rFonts w:asciiTheme="minorEastAsia" w:hAnsiTheme="minorEastAsia"/>
          <w:szCs w:val="21"/>
        </w:rPr>
      </w:pPr>
    </w:p>
    <w:p w:rsidR="004B64A9" w:rsidRPr="00E56693" w:rsidRDefault="004B64A9" w:rsidP="004B64A9">
      <w:pPr>
        <w:rPr>
          <w:rFonts w:asciiTheme="minorEastAsia" w:hAnsiTheme="minorEastAsia"/>
          <w:szCs w:val="21"/>
        </w:rPr>
      </w:pPr>
    </w:p>
    <w:p w:rsidR="001D31B9" w:rsidRPr="00E56693" w:rsidRDefault="001D31B9" w:rsidP="004B64A9">
      <w:pPr>
        <w:rPr>
          <w:rFonts w:asciiTheme="minorEastAsia" w:hAnsiTheme="minorEastAsia"/>
          <w:szCs w:val="21"/>
        </w:rPr>
      </w:pPr>
    </w:p>
    <w:p w:rsidR="001D31B9" w:rsidRPr="00E56693" w:rsidRDefault="001D31B9" w:rsidP="004B64A9">
      <w:pPr>
        <w:rPr>
          <w:rFonts w:asciiTheme="minorEastAsia" w:hAnsiTheme="minorEastAsia"/>
          <w:szCs w:val="21"/>
        </w:rPr>
      </w:pPr>
    </w:p>
    <w:p w:rsidR="001D31B9" w:rsidRPr="00E56693" w:rsidRDefault="001D31B9" w:rsidP="004B64A9">
      <w:pPr>
        <w:rPr>
          <w:rFonts w:asciiTheme="minorEastAsia" w:hAnsiTheme="minorEastAsia"/>
          <w:szCs w:val="21"/>
        </w:rPr>
      </w:pPr>
    </w:p>
    <w:p w:rsidR="001D31B9" w:rsidRPr="00E56693" w:rsidRDefault="001D31B9" w:rsidP="004B64A9">
      <w:pPr>
        <w:rPr>
          <w:rFonts w:asciiTheme="minorEastAsia" w:hAnsiTheme="minorEastAsia"/>
          <w:szCs w:val="21"/>
        </w:rPr>
      </w:pPr>
    </w:p>
    <w:p w:rsidR="001D31B9" w:rsidRPr="00E56693" w:rsidRDefault="001D31B9" w:rsidP="004B64A9">
      <w:pPr>
        <w:rPr>
          <w:rFonts w:asciiTheme="minorEastAsia" w:hAnsiTheme="minorEastAsia"/>
          <w:szCs w:val="21"/>
        </w:rPr>
      </w:pPr>
    </w:p>
    <w:p w:rsidR="001D31B9" w:rsidRPr="00E56693" w:rsidRDefault="001D31B9" w:rsidP="004B64A9">
      <w:pPr>
        <w:rPr>
          <w:rFonts w:asciiTheme="minorEastAsia" w:hAnsiTheme="minorEastAsia"/>
          <w:szCs w:val="21"/>
        </w:rPr>
      </w:pPr>
    </w:p>
    <w:p w:rsidR="001D31B9" w:rsidRDefault="001D31B9" w:rsidP="004B64A9">
      <w:pPr>
        <w:rPr>
          <w:rFonts w:asciiTheme="minorEastAsia" w:hAnsiTheme="minorEastAsia" w:hint="eastAsia"/>
          <w:szCs w:val="21"/>
        </w:rPr>
      </w:pPr>
    </w:p>
    <w:p w:rsidR="00C212D5" w:rsidRDefault="00C212D5" w:rsidP="004B64A9">
      <w:pPr>
        <w:rPr>
          <w:rFonts w:asciiTheme="minorEastAsia" w:hAnsiTheme="minorEastAsia" w:hint="eastAsia"/>
          <w:szCs w:val="21"/>
        </w:rPr>
      </w:pPr>
    </w:p>
    <w:p w:rsidR="00C212D5" w:rsidRDefault="00C212D5" w:rsidP="004B64A9">
      <w:pPr>
        <w:rPr>
          <w:rFonts w:asciiTheme="minorEastAsia" w:hAnsiTheme="minorEastAsia" w:hint="eastAsia"/>
          <w:szCs w:val="21"/>
        </w:rPr>
      </w:pPr>
    </w:p>
    <w:p w:rsidR="00C212D5" w:rsidRDefault="00C212D5" w:rsidP="004B64A9">
      <w:pPr>
        <w:rPr>
          <w:rFonts w:asciiTheme="minorEastAsia" w:hAnsiTheme="minorEastAsia" w:hint="eastAsia"/>
          <w:szCs w:val="21"/>
        </w:rPr>
      </w:pPr>
    </w:p>
    <w:p w:rsidR="00C212D5" w:rsidRPr="00E56693" w:rsidRDefault="00C212D5" w:rsidP="004B64A9">
      <w:pPr>
        <w:rPr>
          <w:rFonts w:asciiTheme="minorEastAsia" w:hAnsiTheme="minorEastAsia"/>
          <w:szCs w:val="21"/>
        </w:rPr>
      </w:pPr>
    </w:p>
    <w:p w:rsidR="001D31B9" w:rsidRPr="00E56693" w:rsidRDefault="001D31B9" w:rsidP="004B64A9">
      <w:pPr>
        <w:rPr>
          <w:rFonts w:asciiTheme="minorEastAsia" w:hAnsiTheme="minorEastAsia"/>
          <w:szCs w:val="21"/>
        </w:rPr>
      </w:pPr>
    </w:p>
    <w:p w:rsidR="001D31B9" w:rsidRPr="00E56693" w:rsidRDefault="001D31B9" w:rsidP="001D31B9">
      <w:pPr>
        <w:rPr>
          <w:rFonts w:asciiTheme="minorEastAsia" w:hAnsiTheme="minorEastAsia"/>
          <w:kern w:val="0"/>
          <w:szCs w:val="21"/>
        </w:rPr>
      </w:pPr>
      <w:r w:rsidRPr="00E56693">
        <w:rPr>
          <w:rFonts w:asciiTheme="minorEastAsia" w:hAnsiTheme="minorEastAsia" w:cs="宋体" w:hint="eastAsia"/>
          <w:kern w:val="0"/>
          <w:szCs w:val="21"/>
        </w:rPr>
        <w:lastRenderedPageBreak/>
        <w:t>附件</w:t>
      </w:r>
      <w:r w:rsidR="0038084E" w:rsidRPr="00E56693">
        <w:rPr>
          <w:rFonts w:asciiTheme="minorEastAsia" w:hAnsiTheme="minorEastAsia" w:cs="宋体" w:hint="eastAsia"/>
          <w:kern w:val="0"/>
          <w:szCs w:val="21"/>
        </w:rPr>
        <w:t>二</w:t>
      </w:r>
      <w:r w:rsidRPr="00E56693">
        <w:rPr>
          <w:rFonts w:asciiTheme="minorEastAsia" w:hAnsiTheme="minorEastAsia" w:cs="宋体" w:hint="eastAsia"/>
          <w:kern w:val="0"/>
          <w:szCs w:val="21"/>
        </w:rPr>
        <w:t>：</w:t>
      </w:r>
    </w:p>
    <w:p w:rsidR="001D31B9" w:rsidRPr="00E56693" w:rsidRDefault="001D31B9" w:rsidP="001D31B9">
      <w:pPr>
        <w:autoSpaceDE w:val="0"/>
        <w:autoSpaceDN w:val="0"/>
        <w:adjustRightInd w:val="0"/>
        <w:spacing w:line="360" w:lineRule="auto"/>
        <w:jc w:val="center"/>
        <w:rPr>
          <w:rFonts w:asciiTheme="minorEastAsia" w:hAnsiTheme="minorEastAsia"/>
          <w:b/>
          <w:bCs/>
          <w:kern w:val="0"/>
          <w:szCs w:val="21"/>
        </w:rPr>
      </w:pPr>
      <w:r w:rsidRPr="00E56693">
        <w:rPr>
          <w:rFonts w:asciiTheme="minorEastAsia" w:hAnsiTheme="minorEastAsia" w:cs="宋体" w:hint="eastAsia"/>
          <w:b/>
          <w:bCs/>
          <w:kern w:val="0"/>
          <w:szCs w:val="21"/>
        </w:rPr>
        <w:t>划款指令第</w:t>
      </w:r>
      <w:r w:rsidRPr="00E56693">
        <w:rPr>
          <w:rFonts w:asciiTheme="minorEastAsia" w:hAnsiTheme="minorEastAsia"/>
          <w:b/>
          <w:bCs/>
          <w:kern w:val="0"/>
          <w:szCs w:val="21"/>
        </w:rPr>
        <w:t xml:space="preserve"> </w:t>
      </w:r>
      <w:r w:rsidRPr="00E56693">
        <w:rPr>
          <w:rFonts w:asciiTheme="minorEastAsia" w:hAnsiTheme="minorEastAsia"/>
          <w:b/>
          <w:bCs/>
          <w:kern w:val="0"/>
          <w:szCs w:val="21"/>
          <w:u w:val="single"/>
        </w:rPr>
        <w:t xml:space="preserve">      </w:t>
      </w:r>
      <w:r w:rsidRPr="00E56693">
        <w:rPr>
          <w:rFonts w:asciiTheme="minorEastAsia" w:hAnsiTheme="minorEastAsia" w:cs="宋体" w:hint="eastAsia"/>
          <w:b/>
          <w:bCs/>
          <w:kern w:val="0"/>
          <w:szCs w:val="21"/>
        </w:rPr>
        <w:t>号</w:t>
      </w:r>
    </w:p>
    <w:p w:rsidR="001D31B9" w:rsidRPr="00E56693" w:rsidRDefault="001D31B9" w:rsidP="001D31B9">
      <w:pPr>
        <w:autoSpaceDE w:val="0"/>
        <w:autoSpaceDN w:val="0"/>
        <w:adjustRightInd w:val="0"/>
        <w:spacing w:line="360" w:lineRule="auto"/>
        <w:jc w:val="center"/>
        <w:rPr>
          <w:rFonts w:asciiTheme="minorEastAsia" w:hAnsiTheme="minorEastAsia"/>
          <w:kern w:val="0"/>
          <w:szCs w:val="21"/>
        </w:rPr>
      </w:pPr>
    </w:p>
    <w:p w:rsidR="001D31B9" w:rsidRPr="00E56693" w:rsidRDefault="001D31B9" w:rsidP="001D31B9">
      <w:pPr>
        <w:spacing w:line="360" w:lineRule="auto"/>
        <w:rPr>
          <w:rFonts w:asciiTheme="minorEastAsia" w:hAnsiTheme="minorEastAsia"/>
          <w:szCs w:val="21"/>
        </w:rPr>
      </w:pPr>
      <w:r w:rsidRPr="00E56693">
        <w:rPr>
          <w:rFonts w:asciiTheme="minorEastAsia" w:hAnsiTheme="minorEastAsia" w:cs="宋体" w:hint="eastAsia"/>
          <w:szCs w:val="21"/>
        </w:rPr>
        <w:t>致：中国建设银行股份有限公司河南省分行：</w:t>
      </w:r>
    </w:p>
    <w:p w:rsidR="001D31B9" w:rsidRPr="00E56693" w:rsidRDefault="001D31B9" w:rsidP="001D31B9">
      <w:pPr>
        <w:autoSpaceDE w:val="0"/>
        <w:autoSpaceDN w:val="0"/>
        <w:adjustRightInd w:val="0"/>
        <w:spacing w:line="360" w:lineRule="auto"/>
        <w:ind w:firstLineChars="202" w:firstLine="424"/>
        <w:rPr>
          <w:rFonts w:asciiTheme="minorEastAsia" w:hAnsiTheme="minorEastAsia"/>
          <w:szCs w:val="21"/>
        </w:rPr>
      </w:pPr>
      <w:r w:rsidRPr="00E56693">
        <w:rPr>
          <w:rFonts w:asciiTheme="minorEastAsia" w:hAnsiTheme="minorEastAsia" w:cs="宋体" w:hint="eastAsia"/>
          <w:szCs w:val="21"/>
        </w:rPr>
        <w:t>鉴于贵行与我</w:t>
      </w:r>
      <w:proofErr w:type="gramStart"/>
      <w:r w:rsidRPr="00E56693">
        <w:rPr>
          <w:rFonts w:asciiTheme="minorEastAsia" w:hAnsiTheme="minorEastAsia" w:cs="宋体" w:hint="eastAsia"/>
          <w:szCs w:val="21"/>
        </w:rPr>
        <w:t>行签署</w:t>
      </w:r>
      <w:proofErr w:type="gramEnd"/>
      <w:r w:rsidRPr="00E56693">
        <w:rPr>
          <w:rFonts w:asciiTheme="minorEastAsia" w:hAnsiTheme="minorEastAsia" w:cs="宋体" w:hint="eastAsia"/>
          <w:szCs w:val="21"/>
        </w:rPr>
        <w:t>的《郑州银行</w:t>
      </w:r>
      <w:r w:rsidRPr="00C212D5">
        <w:rPr>
          <w:rFonts w:asciiTheme="minorEastAsia" w:hAnsiTheme="minorEastAsia" w:cs="宋体" w:hint="eastAsia"/>
          <w:szCs w:val="21"/>
        </w:rPr>
        <w:t>××理</w:t>
      </w:r>
      <w:bookmarkStart w:id="0" w:name="_GoBack"/>
      <w:bookmarkEnd w:id="0"/>
      <w:r w:rsidRPr="00E56693">
        <w:rPr>
          <w:rFonts w:asciiTheme="minorEastAsia" w:hAnsiTheme="minorEastAsia" w:cs="宋体" w:hint="eastAsia"/>
          <w:szCs w:val="21"/>
        </w:rPr>
        <w:t>财产品托管协议》之约定，特向贵行申请如下划款：</w:t>
      </w:r>
    </w:p>
    <w:p w:rsidR="001D31B9" w:rsidRPr="00E56693" w:rsidRDefault="001D31B9" w:rsidP="001D31B9">
      <w:pPr>
        <w:autoSpaceDE w:val="0"/>
        <w:autoSpaceDN w:val="0"/>
        <w:adjustRightInd w:val="0"/>
        <w:spacing w:line="360" w:lineRule="auto"/>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4320"/>
      </w:tblGrid>
      <w:tr w:rsidR="001D31B9" w:rsidRPr="00E56693" w:rsidTr="00F12505">
        <w:trPr>
          <w:trHeight w:val="263"/>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付款户名：</w:t>
            </w:r>
          </w:p>
        </w:tc>
        <w:tc>
          <w:tcPr>
            <w:tcW w:w="4320" w:type="dxa"/>
            <w:tcBorders>
              <w:top w:val="single" w:sz="4" w:space="0" w:color="auto"/>
              <w:left w:val="single" w:sz="4" w:space="0" w:color="auto"/>
              <w:bottom w:val="single" w:sz="4" w:space="0" w:color="auto"/>
              <w:right w:val="single" w:sz="4" w:space="0" w:color="auto"/>
            </w:tcBorders>
            <w:vAlign w:val="center"/>
            <w:hideMark/>
          </w:tcPr>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收款户名：</w:t>
            </w:r>
          </w:p>
        </w:tc>
      </w:tr>
      <w:tr w:rsidR="001D31B9" w:rsidRPr="00E56693" w:rsidTr="00F12505">
        <w:trPr>
          <w:trHeight w:val="31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付款账号：</w:t>
            </w:r>
          </w:p>
        </w:tc>
        <w:tc>
          <w:tcPr>
            <w:tcW w:w="4320" w:type="dxa"/>
            <w:tcBorders>
              <w:top w:val="single" w:sz="4" w:space="0" w:color="auto"/>
              <w:left w:val="single" w:sz="4" w:space="0" w:color="auto"/>
              <w:bottom w:val="single" w:sz="4" w:space="0" w:color="auto"/>
              <w:right w:val="single" w:sz="4" w:space="0" w:color="auto"/>
            </w:tcBorders>
            <w:vAlign w:val="center"/>
            <w:hideMark/>
          </w:tcPr>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收款账号：</w:t>
            </w:r>
          </w:p>
        </w:tc>
      </w:tr>
      <w:tr w:rsidR="001D31B9" w:rsidRPr="00E56693" w:rsidTr="00F12505">
        <w:trPr>
          <w:cantSplit/>
          <w:trHeight w:val="303"/>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开 户 行：</w:t>
            </w:r>
          </w:p>
        </w:tc>
        <w:tc>
          <w:tcPr>
            <w:tcW w:w="4320" w:type="dxa"/>
            <w:tcBorders>
              <w:top w:val="single" w:sz="4" w:space="0" w:color="auto"/>
              <w:left w:val="single" w:sz="4" w:space="0" w:color="auto"/>
              <w:bottom w:val="single" w:sz="4" w:space="0" w:color="auto"/>
              <w:right w:val="single" w:sz="4" w:space="0" w:color="auto"/>
            </w:tcBorders>
            <w:vAlign w:val="center"/>
            <w:hideMark/>
          </w:tcPr>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开 户 行：</w:t>
            </w:r>
          </w:p>
        </w:tc>
      </w:tr>
      <w:tr w:rsidR="001D31B9" w:rsidRPr="00E56693" w:rsidTr="00F12505">
        <w:trPr>
          <w:trHeight w:val="261"/>
          <w:jc w:val="center"/>
        </w:trPr>
        <w:tc>
          <w:tcPr>
            <w:tcW w:w="8280" w:type="dxa"/>
            <w:gridSpan w:val="2"/>
            <w:tcBorders>
              <w:top w:val="single" w:sz="4" w:space="0" w:color="auto"/>
              <w:left w:val="single" w:sz="4" w:space="0" w:color="auto"/>
              <w:bottom w:val="single" w:sz="4" w:space="0" w:color="auto"/>
              <w:right w:val="single" w:sz="4" w:space="0" w:color="auto"/>
            </w:tcBorders>
            <w:hideMark/>
          </w:tcPr>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付款金额（小写）：</w:t>
            </w:r>
          </w:p>
        </w:tc>
      </w:tr>
      <w:tr w:rsidR="001D31B9" w:rsidRPr="00E56693" w:rsidTr="00F12505">
        <w:trPr>
          <w:trHeight w:val="309"/>
          <w:jc w:val="center"/>
        </w:trPr>
        <w:tc>
          <w:tcPr>
            <w:tcW w:w="8280" w:type="dxa"/>
            <w:gridSpan w:val="2"/>
            <w:tcBorders>
              <w:top w:val="single" w:sz="4" w:space="0" w:color="auto"/>
              <w:left w:val="single" w:sz="4" w:space="0" w:color="auto"/>
              <w:bottom w:val="single" w:sz="4" w:space="0" w:color="auto"/>
              <w:right w:val="single" w:sz="4" w:space="0" w:color="auto"/>
            </w:tcBorders>
            <w:hideMark/>
          </w:tcPr>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付款金额（大写）：</w:t>
            </w:r>
          </w:p>
        </w:tc>
      </w:tr>
      <w:tr w:rsidR="001D31B9" w:rsidRPr="00E56693" w:rsidTr="00F12505">
        <w:trPr>
          <w:trHeight w:val="4683"/>
          <w:jc w:val="center"/>
        </w:trPr>
        <w:tc>
          <w:tcPr>
            <w:tcW w:w="3960" w:type="dxa"/>
            <w:tcBorders>
              <w:top w:val="single" w:sz="4" w:space="0" w:color="auto"/>
              <w:left w:val="single" w:sz="4" w:space="0" w:color="auto"/>
              <w:bottom w:val="single" w:sz="4" w:space="0" w:color="auto"/>
              <w:right w:val="single" w:sz="4" w:space="0" w:color="auto"/>
            </w:tcBorders>
          </w:tcPr>
          <w:p w:rsidR="001D31B9" w:rsidRPr="00E56693" w:rsidRDefault="001D31B9" w:rsidP="001D31B9">
            <w:pPr>
              <w:spacing w:line="360" w:lineRule="auto"/>
              <w:ind w:firstLineChars="200" w:firstLine="420"/>
              <w:rPr>
                <w:rFonts w:asciiTheme="minorEastAsia" w:hAnsiTheme="minorEastAsia" w:cs="宋体"/>
                <w:szCs w:val="21"/>
              </w:rPr>
            </w:pPr>
            <w:r w:rsidRPr="00E56693">
              <w:rPr>
                <w:rFonts w:asciiTheme="minorEastAsia" w:hAnsiTheme="minorEastAsia" w:cs="宋体" w:hint="eastAsia"/>
                <w:szCs w:val="21"/>
              </w:rPr>
              <w:t>指令发出人信息栏：</w:t>
            </w:r>
          </w:p>
          <w:p w:rsidR="001D31B9" w:rsidRPr="00E56693" w:rsidRDefault="001D31B9" w:rsidP="001D31B9">
            <w:pPr>
              <w:spacing w:line="360" w:lineRule="auto"/>
              <w:ind w:firstLineChars="200" w:firstLine="420"/>
              <w:rPr>
                <w:rFonts w:asciiTheme="minorEastAsia" w:hAnsiTheme="minorEastAsia"/>
                <w:kern w:val="0"/>
                <w:szCs w:val="21"/>
              </w:rPr>
            </w:pPr>
            <w:r w:rsidRPr="00E56693">
              <w:rPr>
                <w:rFonts w:asciiTheme="minorEastAsia" w:hAnsiTheme="minorEastAsia" w:cs="宋体" w:hint="eastAsia"/>
                <w:szCs w:val="21"/>
              </w:rPr>
              <w:t>要求到账时间：</w:t>
            </w:r>
            <w:r w:rsidRPr="00E56693">
              <w:rPr>
                <w:rFonts w:asciiTheme="minorEastAsia" w:hAnsiTheme="minorEastAsia" w:cs="宋体" w:hint="eastAsia"/>
                <w:kern w:val="0"/>
                <w:szCs w:val="21"/>
                <w:u w:val="single"/>
              </w:rPr>
              <w:t xml:space="preserve">   </w:t>
            </w:r>
            <w:r w:rsidRPr="00E56693">
              <w:rPr>
                <w:rFonts w:asciiTheme="minorEastAsia" w:hAnsiTheme="minorEastAsia" w:cs="宋体" w:hint="eastAsia"/>
                <w:kern w:val="0"/>
                <w:szCs w:val="21"/>
              </w:rPr>
              <w:t>年</w:t>
            </w:r>
            <w:r w:rsidRPr="00E56693">
              <w:rPr>
                <w:rFonts w:asciiTheme="minorEastAsia" w:hAnsiTheme="minorEastAsia" w:cs="宋体" w:hint="eastAsia"/>
                <w:kern w:val="0"/>
                <w:szCs w:val="21"/>
                <w:u w:val="single"/>
              </w:rPr>
              <w:t xml:space="preserve">  </w:t>
            </w:r>
            <w:r w:rsidRPr="00E56693">
              <w:rPr>
                <w:rFonts w:asciiTheme="minorEastAsia" w:hAnsiTheme="minorEastAsia" w:cs="宋体" w:hint="eastAsia"/>
                <w:kern w:val="0"/>
                <w:szCs w:val="21"/>
              </w:rPr>
              <w:t>月</w:t>
            </w:r>
            <w:r w:rsidRPr="00E56693">
              <w:rPr>
                <w:rFonts w:asciiTheme="minorEastAsia" w:hAnsiTheme="minorEastAsia" w:cs="宋体" w:hint="eastAsia"/>
                <w:kern w:val="0"/>
                <w:szCs w:val="21"/>
                <w:u w:val="single"/>
              </w:rPr>
              <w:t xml:space="preserve">  </w:t>
            </w:r>
            <w:r w:rsidRPr="00E56693">
              <w:rPr>
                <w:rFonts w:asciiTheme="minorEastAsia" w:hAnsiTheme="minorEastAsia" w:cs="宋体" w:hint="eastAsia"/>
                <w:kern w:val="0"/>
                <w:szCs w:val="21"/>
              </w:rPr>
              <w:t>日</w:t>
            </w:r>
            <w:r w:rsidRPr="00E56693">
              <w:rPr>
                <w:rFonts w:asciiTheme="minorEastAsia" w:hAnsiTheme="minorEastAsia" w:cs="宋体" w:hint="eastAsia"/>
                <w:szCs w:val="21"/>
              </w:rPr>
              <w:t xml:space="preserve"> </w:t>
            </w: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资金用途及情况说明：</w:t>
            </w:r>
          </w:p>
          <w:p w:rsidR="001D31B9" w:rsidRPr="00E56693" w:rsidRDefault="001D31B9" w:rsidP="00F12505">
            <w:pPr>
              <w:spacing w:line="360" w:lineRule="auto"/>
              <w:rPr>
                <w:rFonts w:asciiTheme="minorEastAsia" w:hAnsiTheme="minorEastAsia"/>
                <w:szCs w:val="21"/>
              </w:rPr>
            </w:pP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经办人：</w:t>
            </w:r>
          </w:p>
          <w:p w:rsidR="001D31B9" w:rsidRPr="00E56693" w:rsidRDefault="001D31B9" w:rsidP="00F12505">
            <w:pPr>
              <w:spacing w:line="360" w:lineRule="auto"/>
              <w:ind w:firstLineChars="200" w:firstLine="420"/>
              <w:rPr>
                <w:rFonts w:asciiTheme="minorEastAsia" w:hAnsiTheme="minorEastAsia"/>
                <w:szCs w:val="21"/>
              </w:rPr>
            </w:pP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复核人：</w:t>
            </w:r>
          </w:p>
          <w:p w:rsidR="001D31B9" w:rsidRPr="00E56693" w:rsidRDefault="001D31B9" w:rsidP="00F12505">
            <w:pPr>
              <w:spacing w:line="360" w:lineRule="auto"/>
              <w:ind w:firstLineChars="200" w:firstLine="420"/>
              <w:rPr>
                <w:rFonts w:asciiTheme="minorEastAsia" w:hAnsiTheme="minorEastAsia"/>
                <w:szCs w:val="21"/>
              </w:rPr>
            </w:pP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签发人：</w:t>
            </w:r>
          </w:p>
          <w:p w:rsidR="001D31B9" w:rsidRPr="00E56693" w:rsidRDefault="001D31B9" w:rsidP="00F12505">
            <w:pPr>
              <w:spacing w:line="360" w:lineRule="auto"/>
              <w:ind w:firstLineChars="200" w:firstLine="420"/>
              <w:rPr>
                <w:rFonts w:asciiTheme="minorEastAsia" w:hAnsiTheme="minorEastAsia"/>
                <w:szCs w:val="21"/>
              </w:rPr>
            </w:pP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受托人预留的有效印章:</w:t>
            </w:r>
          </w:p>
          <w:p w:rsidR="001D31B9" w:rsidRPr="00E56693" w:rsidRDefault="001D31B9" w:rsidP="00F12505">
            <w:pPr>
              <w:spacing w:line="360" w:lineRule="auto"/>
              <w:ind w:firstLineChars="200" w:firstLine="420"/>
              <w:rPr>
                <w:rFonts w:asciiTheme="minorEastAsia" w:hAnsiTheme="minorEastAsia"/>
                <w:szCs w:val="21"/>
              </w:rPr>
            </w:pPr>
          </w:p>
        </w:tc>
        <w:tc>
          <w:tcPr>
            <w:tcW w:w="4320" w:type="dxa"/>
            <w:tcBorders>
              <w:top w:val="single" w:sz="4" w:space="0" w:color="auto"/>
              <w:left w:val="single" w:sz="4" w:space="0" w:color="auto"/>
              <w:bottom w:val="single" w:sz="4" w:space="0" w:color="auto"/>
              <w:right w:val="single" w:sz="4" w:space="0" w:color="auto"/>
            </w:tcBorders>
          </w:tcPr>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保管人反馈信息栏：</w:t>
            </w: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1、该指令已执行</w:t>
            </w: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2、该指令未执行，原因如下：</w:t>
            </w:r>
          </w:p>
          <w:p w:rsidR="001D31B9" w:rsidRPr="00E56693" w:rsidRDefault="001D31B9" w:rsidP="00F12505">
            <w:pPr>
              <w:spacing w:line="360" w:lineRule="auto"/>
              <w:rPr>
                <w:rFonts w:asciiTheme="minorEastAsia" w:hAnsiTheme="minorEastAsia"/>
                <w:szCs w:val="21"/>
              </w:rPr>
            </w:pP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经办人：</w:t>
            </w:r>
          </w:p>
          <w:p w:rsidR="001D31B9" w:rsidRPr="00E56693" w:rsidRDefault="001D31B9" w:rsidP="00F12505">
            <w:pPr>
              <w:spacing w:line="360" w:lineRule="auto"/>
              <w:ind w:firstLineChars="200" w:firstLine="420"/>
              <w:rPr>
                <w:rFonts w:asciiTheme="minorEastAsia" w:hAnsiTheme="minorEastAsia"/>
                <w:szCs w:val="21"/>
              </w:rPr>
            </w:pP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复核人：</w:t>
            </w:r>
          </w:p>
          <w:p w:rsidR="001D31B9" w:rsidRPr="00E56693" w:rsidRDefault="001D31B9" w:rsidP="00F12505">
            <w:pPr>
              <w:spacing w:line="360" w:lineRule="auto"/>
              <w:ind w:firstLineChars="200" w:firstLine="420"/>
              <w:rPr>
                <w:rFonts w:asciiTheme="minorEastAsia" w:hAnsiTheme="minorEastAsia"/>
                <w:szCs w:val="21"/>
              </w:rPr>
            </w:pP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签发人：</w:t>
            </w:r>
          </w:p>
          <w:p w:rsidR="001D31B9" w:rsidRPr="00E56693" w:rsidRDefault="001D31B9" w:rsidP="00F12505">
            <w:pPr>
              <w:spacing w:line="360" w:lineRule="auto"/>
              <w:ind w:firstLineChars="200" w:firstLine="420"/>
              <w:rPr>
                <w:rFonts w:asciiTheme="minorEastAsia" w:hAnsiTheme="minorEastAsia"/>
                <w:szCs w:val="21"/>
              </w:rPr>
            </w:pPr>
          </w:p>
          <w:p w:rsidR="001D31B9" w:rsidRPr="00E56693" w:rsidRDefault="001D31B9" w:rsidP="00F12505">
            <w:pPr>
              <w:spacing w:line="360" w:lineRule="auto"/>
              <w:ind w:firstLineChars="200" w:firstLine="420"/>
              <w:rPr>
                <w:rFonts w:asciiTheme="minorEastAsia" w:hAnsiTheme="minorEastAsia"/>
                <w:szCs w:val="21"/>
              </w:rPr>
            </w:pPr>
            <w:r w:rsidRPr="00E56693">
              <w:rPr>
                <w:rFonts w:asciiTheme="minorEastAsia" w:hAnsiTheme="minorEastAsia" w:cs="宋体" w:hint="eastAsia"/>
                <w:szCs w:val="21"/>
              </w:rPr>
              <w:t>保管人预留的有效印章：</w:t>
            </w:r>
          </w:p>
          <w:p w:rsidR="001D31B9" w:rsidRPr="00E56693" w:rsidRDefault="001D31B9" w:rsidP="00F12505">
            <w:pPr>
              <w:spacing w:line="360" w:lineRule="auto"/>
              <w:ind w:firstLineChars="200" w:firstLine="420"/>
              <w:rPr>
                <w:rFonts w:asciiTheme="minorEastAsia" w:hAnsiTheme="minorEastAsia"/>
                <w:szCs w:val="21"/>
              </w:rPr>
            </w:pPr>
          </w:p>
        </w:tc>
      </w:tr>
    </w:tbl>
    <w:p w:rsidR="001D31B9" w:rsidRPr="00E56693" w:rsidRDefault="001D31B9" w:rsidP="001D31B9">
      <w:pPr>
        <w:autoSpaceDE w:val="0"/>
        <w:autoSpaceDN w:val="0"/>
        <w:adjustRightInd w:val="0"/>
        <w:spacing w:line="360" w:lineRule="auto"/>
        <w:ind w:firstLineChars="202" w:firstLine="424"/>
        <w:jc w:val="left"/>
        <w:rPr>
          <w:rFonts w:asciiTheme="minorEastAsia" w:hAnsiTheme="minorEastAsia"/>
          <w:kern w:val="0"/>
          <w:szCs w:val="21"/>
        </w:rPr>
      </w:pPr>
      <w:r w:rsidRPr="00E56693">
        <w:rPr>
          <w:rFonts w:asciiTheme="minorEastAsia" w:hAnsiTheme="minorEastAsia" w:cs="宋体" w:hint="eastAsia"/>
          <w:kern w:val="0"/>
          <w:szCs w:val="21"/>
        </w:rPr>
        <w:t>重要提示：接此指令后，经审核无误应按照指令条款进行划款。</w:t>
      </w:r>
    </w:p>
    <w:p w:rsidR="001D31B9" w:rsidRPr="00E56693" w:rsidRDefault="001D31B9" w:rsidP="001D31B9">
      <w:pPr>
        <w:autoSpaceDE w:val="0"/>
        <w:autoSpaceDN w:val="0"/>
        <w:adjustRightInd w:val="0"/>
        <w:spacing w:line="360" w:lineRule="auto"/>
        <w:ind w:firstLineChars="2700" w:firstLine="5670"/>
        <w:jc w:val="left"/>
        <w:rPr>
          <w:rFonts w:asciiTheme="minorEastAsia" w:hAnsiTheme="minorEastAsia"/>
          <w:kern w:val="0"/>
          <w:szCs w:val="21"/>
        </w:rPr>
      </w:pPr>
      <w:r w:rsidRPr="00E56693">
        <w:rPr>
          <w:rFonts w:asciiTheme="minorEastAsia" w:hAnsiTheme="minorEastAsia" w:cs="宋体" w:hint="eastAsia"/>
          <w:kern w:val="0"/>
          <w:szCs w:val="21"/>
          <w:u w:val="single"/>
        </w:rPr>
        <w:t xml:space="preserve">         </w:t>
      </w:r>
      <w:r w:rsidRPr="00E56693">
        <w:rPr>
          <w:rFonts w:asciiTheme="minorEastAsia" w:hAnsiTheme="minorEastAsia" w:cs="宋体" w:hint="eastAsia"/>
          <w:kern w:val="0"/>
          <w:szCs w:val="21"/>
        </w:rPr>
        <w:t>年</w:t>
      </w:r>
      <w:r w:rsidRPr="00E56693">
        <w:rPr>
          <w:rFonts w:asciiTheme="minorEastAsia" w:hAnsiTheme="minorEastAsia" w:cs="宋体" w:hint="eastAsia"/>
          <w:kern w:val="0"/>
          <w:szCs w:val="21"/>
          <w:u w:val="single"/>
        </w:rPr>
        <w:t xml:space="preserve">     </w:t>
      </w:r>
      <w:r w:rsidRPr="00E56693">
        <w:rPr>
          <w:rFonts w:asciiTheme="minorEastAsia" w:hAnsiTheme="minorEastAsia" w:cs="宋体" w:hint="eastAsia"/>
          <w:kern w:val="0"/>
          <w:szCs w:val="21"/>
        </w:rPr>
        <w:t>月</w:t>
      </w:r>
      <w:r w:rsidRPr="00E56693">
        <w:rPr>
          <w:rFonts w:asciiTheme="minorEastAsia" w:hAnsiTheme="minorEastAsia" w:cs="宋体" w:hint="eastAsia"/>
          <w:kern w:val="0"/>
          <w:szCs w:val="21"/>
          <w:u w:val="single"/>
        </w:rPr>
        <w:t xml:space="preserve">    </w:t>
      </w:r>
      <w:r w:rsidRPr="00E56693">
        <w:rPr>
          <w:rFonts w:asciiTheme="minorEastAsia" w:hAnsiTheme="minorEastAsia" w:cs="宋体" w:hint="eastAsia"/>
          <w:kern w:val="0"/>
          <w:szCs w:val="21"/>
        </w:rPr>
        <w:t>日</w:t>
      </w:r>
    </w:p>
    <w:p w:rsidR="001D31B9" w:rsidRPr="00E56693" w:rsidRDefault="001D31B9" w:rsidP="004B64A9">
      <w:pPr>
        <w:rPr>
          <w:rFonts w:asciiTheme="minorEastAsia" w:hAnsiTheme="minorEastAsia"/>
          <w:szCs w:val="21"/>
        </w:rPr>
      </w:pPr>
    </w:p>
    <w:sectPr w:rsidR="001D31B9" w:rsidRPr="00E566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FF" w:rsidRDefault="005861FF" w:rsidP="00BF3BE4">
      <w:r>
        <w:separator/>
      </w:r>
    </w:p>
  </w:endnote>
  <w:endnote w:type="continuationSeparator" w:id="0">
    <w:p w:rsidR="005861FF" w:rsidRDefault="005861FF" w:rsidP="00BF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733711"/>
      <w:docPartObj>
        <w:docPartGallery w:val="Page Numbers (Bottom of Page)"/>
        <w:docPartUnique/>
      </w:docPartObj>
    </w:sdtPr>
    <w:sdtEndPr/>
    <w:sdtContent>
      <w:sdt>
        <w:sdtPr>
          <w:id w:val="-1669238322"/>
          <w:docPartObj>
            <w:docPartGallery w:val="Page Numbers (Top of Page)"/>
            <w:docPartUnique/>
          </w:docPartObj>
        </w:sdtPr>
        <w:sdtEndPr/>
        <w:sdtContent>
          <w:p w:rsidR="00636208" w:rsidRDefault="0063620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212D5">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212D5">
              <w:rPr>
                <w:b/>
                <w:bCs/>
                <w:noProof/>
              </w:rPr>
              <w:t>5</w:t>
            </w:r>
            <w:r>
              <w:rPr>
                <w:b/>
                <w:bCs/>
                <w:sz w:val="24"/>
                <w:szCs w:val="24"/>
              </w:rPr>
              <w:fldChar w:fldCharType="end"/>
            </w:r>
          </w:p>
        </w:sdtContent>
      </w:sdt>
    </w:sdtContent>
  </w:sdt>
  <w:p w:rsidR="00636208" w:rsidRDefault="006362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FF" w:rsidRDefault="005861FF" w:rsidP="00BF3BE4">
      <w:r>
        <w:separator/>
      </w:r>
    </w:p>
  </w:footnote>
  <w:footnote w:type="continuationSeparator" w:id="0">
    <w:p w:rsidR="005861FF" w:rsidRDefault="005861FF" w:rsidP="00BF3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4E0A"/>
    <w:multiLevelType w:val="hybridMultilevel"/>
    <w:tmpl w:val="E8548CDC"/>
    <w:lvl w:ilvl="0" w:tplc="48FE9B28">
      <w:start w:val="1"/>
      <w:numFmt w:val="japaneseCounting"/>
      <w:lvlText w:val="第%1条"/>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20"/>
    <w:rsid w:val="00013428"/>
    <w:rsid w:val="0004474B"/>
    <w:rsid w:val="00054119"/>
    <w:rsid w:val="00057087"/>
    <w:rsid w:val="00070C36"/>
    <w:rsid w:val="00081FB8"/>
    <w:rsid w:val="000D00DC"/>
    <w:rsid w:val="000D7C3A"/>
    <w:rsid w:val="000E3311"/>
    <w:rsid w:val="000E3A05"/>
    <w:rsid w:val="000F0C1E"/>
    <w:rsid w:val="000F6D0B"/>
    <w:rsid w:val="000F7B5D"/>
    <w:rsid w:val="00122DFF"/>
    <w:rsid w:val="00124046"/>
    <w:rsid w:val="00154694"/>
    <w:rsid w:val="00160C19"/>
    <w:rsid w:val="00163CAC"/>
    <w:rsid w:val="00175C19"/>
    <w:rsid w:val="001760E1"/>
    <w:rsid w:val="00176788"/>
    <w:rsid w:val="00190DD3"/>
    <w:rsid w:val="001B0191"/>
    <w:rsid w:val="001B19BC"/>
    <w:rsid w:val="001B34F0"/>
    <w:rsid w:val="001B6E9D"/>
    <w:rsid w:val="001D2D9F"/>
    <w:rsid w:val="001D31B9"/>
    <w:rsid w:val="001E1B6A"/>
    <w:rsid w:val="001E3BF3"/>
    <w:rsid w:val="00203114"/>
    <w:rsid w:val="00242B66"/>
    <w:rsid w:val="00275140"/>
    <w:rsid w:val="00293D9A"/>
    <w:rsid w:val="002A4181"/>
    <w:rsid w:val="002A4FA4"/>
    <w:rsid w:val="002A738A"/>
    <w:rsid w:val="002B1DF3"/>
    <w:rsid w:val="002C5A3F"/>
    <w:rsid w:val="002D70DF"/>
    <w:rsid w:val="002E76E2"/>
    <w:rsid w:val="003143B9"/>
    <w:rsid w:val="00334C96"/>
    <w:rsid w:val="003559E4"/>
    <w:rsid w:val="003600A1"/>
    <w:rsid w:val="00374480"/>
    <w:rsid w:val="00376585"/>
    <w:rsid w:val="0038084E"/>
    <w:rsid w:val="003A240E"/>
    <w:rsid w:val="003A4B49"/>
    <w:rsid w:val="003B405C"/>
    <w:rsid w:val="003C65C4"/>
    <w:rsid w:val="003D36A4"/>
    <w:rsid w:val="003D58FF"/>
    <w:rsid w:val="003E4225"/>
    <w:rsid w:val="003E5CDC"/>
    <w:rsid w:val="004170C8"/>
    <w:rsid w:val="004239BD"/>
    <w:rsid w:val="00425199"/>
    <w:rsid w:val="004358BB"/>
    <w:rsid w:val="00446276"/>
    <w:rsid w:val="00451DEA"/>
    <w:rsid w:val="004671AD"/>
    <w:rsid w:val="00472CE2"/>
    <w:rsid w:val="004806A1"/>
    <w:rsid w:val="004A3520"/>
    <w:rsid w:val="004B64A9"/>
    <w:rsid w:val="004C2AD3"/>
    <w:rsid w:val="004C679E"/>
    <w:rsid w:val="004D05C7"/>
    <w:rsid w:val="004E163C"/>
    <w:rsid w:val="004F4042"/>
    <w:rsid w:val="004F4B0C"/>
    <w:rsid w:val="00501B0F"/>
    <w:rsid w:val="00502170"/>
    <w:rsid w:val="00505572"/>
    <w:rsid w:val="00506C20"/>
    <w:rsid w:val="00510122"/>
    <w:rsid w:val="00514DFF"/>
    <w:rsid w:val="0052575B"/>
    <w:rsid w:val="00557CF0"/>
    <w:rsid w:val="005635DA"/>
    <w:rsid w:val="00566541"/>
    <w:rsid w:val="00575D4F"/>
    <w:rsid w:val="0058121C"/>
    <w:rsid w:val="00585E0D"/>
    <w:rsid w:val="005861FF"/>
    <w:rsid w:val="00586CF5"/>
    <w:rsid w:val="00594BAE"/>
    <w:rsid w:val="00597CB0"/>
    <w:rsid w:val="005A71F9"/>
    <w:rsid w:val="005B248A"/>
    <w:rsid w:val="005B6AE0"/>
    <w:rsid w:val="005C7943"/>
    <w:rsid w:val="005E3E3D"/>
    <w:rsid w:val="005F17A5"/>
    <w:rsid w:val="0060001A"/>
    <w:rsid w:val="00604459"/>
    <w:rsid w:val="00607530"/>
    <w:rsid w:val="00636208"/>
    <w:rsid w:val="006415FE"/>
    <w:rsid w:val="006501FD"/>
    <w:rsid w:val="0068058C"/>
    <w:rsid w:val="00682693"/>
    <w:rsid w:val="006A067D"/>
    <w:rsid w:val="006A268F"/>
    <w:rsid w:val="006C4270"/>
    <w:rsid w:val="006C5216"/>
    <w:rsid w:val="006D0BF4"/>
    <w:rsid w:val="006D7C72"/>
    <w:rsid w:val="006E02F0"/>
    <w:rsid w:val="006E251F"/>
    <w:rsid w:val="006E3533"/>
    <w:rsid w:val="0070327E"/>
    <w:rsid w:val="007102E3"/>
    <w:rsid w:val="007572A1"/>
    <w:rsid w:val="007612A5"/>
    <w:rsid w:val="007632EF"/>
    <w:rsid w:val="00766750"/>
    <w:rsid w:val="007667AA"/>
    <w:rsid w:val="00766B24"/>
    <w:rsid w:val="0076744B"/>
    <w:rsid w:val="007722B5"/>
    <w:rsid w:val="00774E1D"/>
    <w:rsid w:val="0077758F"/>
    <w:rsid w:val="00782FE8"/>
    <w:rsid w:val="00786498"/>
    <w:rsid w:val="00792B3B"/>
    <w:rsid w:val="007C5567"/>
    <w:rsid w:val="007D06EF"/>
    <w:rsid w:val="007D07A1"/>
    <w:rsid w:val="007D23B9"/>
    <w:rsid w:val="007F5B25"/>
    <w:rsid w:val="00810987"/>
    <w:rsid w:val="008317C7"/>
    <w:rsid w:val="00832669"/>
    <w:rsid w:val="008421AA"/>
    <w:rsid w:val="00851B47"/>
    <w:rsid w:val="00857CA7"/>
    <w:rsid w:val="00876EE5"/>
    <w:rsid w:val="008915F0"/>
    <w:rsid w:val="00894FDC"/>
    <w:rsid w:val="008963AA"/>
    <w:rsid w:val="008967EB"/>
    <w:rsid w:val="008A2861"/>
    <w:rsid w:val="008A41F8"/>
    <w:rsid w:val="008B37D4"/>
    <w:rsid w:val="008B3E89"/>
    <w:rsid w:val="008C0442"/>
    <w:rsid w:val="008C1B5B"/>
    <w:rsid w:val="008C46B0"/>
    <w:rsid w:val="008C71EF"/>
    <w:rsid w:val="008E4288"/>
    <w:rsid w:val="008E714B"/>
    <w:rsid w:val="0090257B"/>
    <w:rsid w:val="009034E9"/>
    <w:rsid w:val="00905EA1"/>
    <w:rsid w:val="00911056"/>
    <w:rsid w:val="009224BF"/>
    <w:rsid w:val="009231D9"/>
    <w:rsid w:val="00927CBE"/>
    <w:rsid w:val="00927D9F"/>
    <w:rsid w:val="00930554"/>
    <w:rsid w:val="00934472"/>
    <w:rsid w:val="00942DFA"/>
    <w:rsid w:val="0095127A"/>
    <w:rsid w:val="0095169F"/>
    <w:rsid w:val="00961D21"/>
    <w:rsid w:val="00966D2A"/>
    <w:rsid w:val="00975377"/>
    <w:rsid w:val="009844A9"/>
    <w:rsid w:val="009A0656"/>
    <w:rsid w:val="009A14C1"/>
    <w:rsid w:val="009A4626"/>
    <w:rsid w:val="009A6821"/>
    <w:rsid w:val="009C1F21"/>
    <w:rsid w:val="009E1B20"/>
    <w:rsid w:val="009E7A3B"/>
    <w:rsid w:val="00A03068"/>
    <w:rsid w:val="00A11C1E"/>
    <w:rsid w:val="00A20160"/>
    <w:rsid w:val="00A41E5B"/>
    <w:rsid w:val="00A4654A"/>
    <w:rsid w:val="00A52DF0"/>
    <w:rsid w:val="00A60D6C"/>
    <w:rsid w:val="00A65B25"/>
    <w:rsid w:val="00A66915"/>
    <w:rsid w:val="00A71A70"/>
    <w:rsid w:val="00A8169D"/>
    <w:rsid w:val="00A93530"/>
    <w:rsid w:val="00A93859"/>
    <w:rsid w:val="00A94C69"/>
    <w:rsid w:val="00AA1E1A"/>
    <w:rsid w:val="00AA3343"/>
    <w:rsid w:val="00AB28AA"/>
    <w:rsid w:val="00AD7429"/>
    <w:rsid w:val="00AE1D9E"/>
    <w:rsid w:val="00AE2C4E"/>
    <w:rsid w:val="00AE459E"/>
    <w:rsid w:val="00AF1D58"/>
    <w:rsid w:val="00B07F32"/>
    <w:rsid w:val="00B16806"/>
    <w:rsid w:val="00B368CE"/>
    <w:rsid w:val="00B45817"/>
    <w:rsid w:val="00B708CB"/>
    <w:rsid w:val="00B72331"/>
    <w:rsid w:val="00B774E5"/>
    <w:rsid w:val="00B77B32"/>
    <w:rsid w:val="00B84125"/>
    <w:rsid w:val="00B878D4"/>
    <w:rsid w:val="00B90578"/>
    <w:rsid w:val="00B9679A"/>
    <w:rsid w:val="00BA5326"/>
    <w:rsid w:val="00BA5756"/>
    <w:rsid w:val="00BB4970"/>
    <w:rsid w:val="00BF2FBD"/>
    <w:rsid w:val="00BF3BE4"/>
    <w:rsid w:val="00BF458D"/>
    <w:rsid w:val="00C17E85"/>
    <w:rsid w:val="00C212D5"/>
    <w:rsid w:val="00C21471"/>
    <w:rsid w:val="00C30EF5"/>
    <w:rsid w:val="00C3139F"/>
    <w:rsid w:val="00C32A93"/>
    <w:rsid w:val="00C4492C"/>
    <w:rsid w:val="00C45210"/>
    <w:rsid w:val="00C52C86"/>
    <w:rsid w:val="00C74B7D"/>
    <w:rsid w:val="00C75134"/>
    <w:rsid w:val="00C94BBB"/>
    <w:rsid w:val="00CA5BA9"/>
    <w:rsid w:val="00CD6509"/>
    <w:rsid w:val="00CE4979"/>
    <w:rsid w:val="00D05EDE"/>
    <w:rsid w:val="00D1195E"/>
    <w:rsid w:val="00D12B53"/>
    <w:rsid w:val="00D16731"/>
    <w:rsid w:val="00D2040F"/>
    <w:rsid w:val="00D5236B"/>
    <w:rsid w:val="00D83DFD"/>
    <w:rsid w:val="00D9155B"/>
    <w:rsid w:val="00DA1D7F"/>
    <w:rsid w:val="00DB05F5"/>
    <w:rsid w:val="00DC722E"/>
    <w:rsid w:val="00E15964"/>
    <w:rsid w:val="00E274E2"/>
    <w:rsid w:val="00E27A44"/>
    <w:rsid w:val="00E3003A"/>
    <w:rsid w:val="00E33AB5"/>
    <w:rsid w:val="00E340D9"/>
    <w:rsid w:val="00E3443A"/>
    <w:rsid w:val="00E35A45"/>
    <w:rsid w:val="00E369B2"/>
    <w:rsid w:val="00E466B7"/>
    <w:rsid w:val="00E47752"/>
    <w:rsid w:val="00E537D3"/>
    <w:rsid w:val="00E56693"/>
    <w:rsid w:val="00E6258E"/>
    <w:rsid w:val="00E92FAF"/>
    <w:rsid w:val="00E9329B"/>
    <w:rsid w:val="00E97EF1"/>
    <w:rsid w:val="00EB643C"/>
    <w:rsid w:val="00EB6D62"/>
    <w:rsid w:val="00ED74E4"/>
    <w:rsid w:val="00EF292D"/>
    <w:rsid w:val="00F026E1"/>
    <w:rsid w:val="00F143F0"/>
    <w:rsid w:val="00F17A34"/>
    <w:rsid w:val="00F30464"/>
    <w:rsid w:val="00F31F99"/>
    <w:rsid w:val="00F41103"/>
    <w:rsid w:val="00F457D0"/>
    <w:rsid w:val="00F711B0"/>
    <w:rsid w:val="00F97E32"/>
    <w:rsid w:val="00FA789F"/>
    <w:rsid w:val="00FB44E5"/>
    <w:rsid w:val="00FB4808"/>
    <w:rsid w:val="00FC05A6"/>
    <w:rsid w:val="00FD7EAC"/>
    <w:rsid w:val="00FF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CF0"/>
    <w:pPr>
      <w:ind w:firstLineChars="200" w:firstLine="420"/>
    </w:pPr>
  </w:style>
  <w:style w:type="paragraph" w:styleId="a4">
    <w:name w:val="header"/>
    <w:basedOn w:val="a"/>
    <w:link w:val="Char"/>
    <w:uiPriority w:val="99"/>
    <w:unhideWhenUsed/>
    <w:rsid w:val="00BF3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3BE4"/>
    <w:rPr>
      <w:sz w:val="18"/>
      <w:szCs w:val="18"/>
    </w:rPr>
  </w:style>
  <w:style w:type="paragraph" w:styleId="a5">
    <w:name w:val="footer"/>
    <w:basedOn w:val="a"/>
    <w:link w:val="Char0"/>
    <w:uiPriority w:val="99"/>
    <w:unhideWhenUsed/>
    <w:rsid w:val="00BF3BE4"/>
    <w:pPr>
      <w:tabs>
        <w:tab w:val="center" w:pos="4153"/>
        <w:tab w:val="right" w:pos="8306"/>
      </w:tabs>
      <w:snapToGrid w:val="0"/>
      <w:jc w:val="left"/>
    </w:pPr>
    <w:rPr>
      <w:sz w:val="18"/>
      <w:szCs w:val="18"/>
    </w:rPr>
  </w:style>
  <w:style w:type="character" w:customStyle="1" w:styleId="Char0">
    <w:name w:val="页脚 Char"/>
    <w:basedOn w:val="a0"/>
    <w:link w:val="a5"/>
    <w:uiPriority w:val="99"/>
    <w:rsid w:val="00BF3BE4"/>
    <w:rPr>
      <w:sz w:val="18"/>
      <w:szCs w:val="18"/>
    </w:rPr>
  </w:style>
  <w:style w:type="paragraph" w:styleId="a6">
    <w:name w:val="Balloon Text"/>
    <w:basedOn w:val="a"/>
    <w:link w:val="Char1"/>
    <w:uiPriority w:val="99"/>
    <w:semiHidden/>
    <w:unhideWhenUsed/>
    <w:rsid w:val="00636208"/>
    <w:rPr>
      <w:sz w:val="18"/>
      <w:szCs w:val="18"/>
    </w:rPr>
  </w:style>
  <w:style w:type="character" w:customStyle="1" w:styleId="Char1">
    <w:name w:val="批注框文本 Char"/>
    <w:basedOn w:val="a0"/>
    <w:link w:val="a6"/>
    <w:uiPriority w:val="99"/>
    <w:semiHidden/>
    <w:rsid w:val="006362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CF0"/>
    <w:pPr>
      <w:ind w:firstLineChars="200" w:firstLine="420"/>
    </w:pPr>
  </w:style>
  <w:style w:type="paragraph" w:styleId="a4">
    <w:name w:val="header"/>
    <w:basedOn w:val="a"/>
    <w:link w:val="Char"/>
    <w:uiPriority w:val="99"/>
    <w:unhideWhenUsed/>
    <w:rsid w:val="00BF3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3BE4"/>
    <w:rPr>
      <w:sz w:val="18"/>
      <w:szCs w:val="18"/>
    </w:rPr>
  </w:style>
  <w:style w:type="paragraph" w:styleId="a5">
    <w:name w:val="footer"/>
    <w:basedOn w:val="a"/>
    <w:link w:val="Char0"/>
    <w:uiPriority w:val="99"/>
    <w:unhideWhenUsed/>
    <w:rsid w:val="00BF3BE4"/>
    <w:pPr>
      <w:tabs>
        <w:tab w:val="center" w:pos="4153"/>
        <w:tab w:val="right" w:pos="8306"/>
      </w:tabs>
      <w:snapToGrid w:val="0"/>
      <w:jc w:val="left"/>
    </w:pPr>
    <w:rPr>
      <w:sz w:val="18"/>
      <w:szCs w:val="18"/>
    </w:rPr>
  </w:style>
  <w:style w:type="character" w:customStyle="1" w:styleId="Char0">
    <w:name w:val="页脚 Char"/>
    <w:basedOn w:val="a0"/>
    <w:link w:val="a5"/>
    <w:uiPriority w:val="99"/>
    <w:rsid w:val="00BF3BE4"/>
    <w:rPr>
      <w:sz w:val="18"/>
      <w:szCs w:val="18"/>
    </w:rPr>
  </w:style>
  <w:style w:type="paragraph" w:styleId="a6">
    <w:name w:val="Balloon Text"/>
    <w:basedOn w:val="a"/>
    <w:link w:val="Char1"/>
    <w:uiPriority w:val="99"/>
    <w:semiHidden/>
    <w:unhideWhenUsed/>
    <w:rsid w:val="00636208"/>
    <w:rPr>
      <w:sz w:val="18"/>
      <w:szCs w:val="18"/>
    </w:rPr>
  </w:style>
  <w:style w:type="character" w:customStyle="1" w:styleId="Char1">
    <w:name w:val="批注框文本 Char"/>
    <w:basedOn w:val="a0"/>
    <w:link w:val="a6"/>
    <w:uiPriority w:val="99"/>
    <w:semiHidden/>
    <w:rsid w:val="00636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374</Words>
  <Characters>2135</Characters>
  <Application>Microsoft Office Word</Application>
  <DocSecurity>0</DocSecurity>
  <Lines>17</Lines>
  <Paragraphs>5</Paragraphs>
  <ScaleCrop>false</ScaleCrop>
  <Company>中国建设银行股份有限公司河南省分行</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温惠</dc:creator>
  <cp:lastModifiedBy>田璐</cp:lastModifiedBy>
  <cp:revision>26</cp:revision>
  <cp:lastPrinted>2018-09-10T02:01:00Z</cp:lastPrinted>
  <dcterms:created xsi:type="dcterms:W3CDTF">2018-09-10T01:33:00Z</dcterms:created>
  <dcterms:modified xsi:type="dcterms:W3CDTF">2021-06-23T08:40:00Z</dcterms:modified>
</cp:coreProperties>
</file>